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232323"/>
          <w:kern w:val="36"/>
          <w:sz w:val="54"/>
          <w:szCs w:val="54"/>
          <w:lang w:eastAsia="ru-RU"/>
        </w:rPr>
      </w:pPr>
      <w:r w:rsidRPr="00A56B36">
        <w:rPr>
          <w:rFonts w:ascii="Comic Sans MS" w:eastAsia="Times New Roman" w:hAnsi="Comic Sans MS" w:cs="Arial"/>
          <w:b/>
          <w:color w:val="FF0000"/>
          <w:kern w:val="36"/>
          <w:sz w:val="72"/>
          <w:szCs w:val="72"/>
          <w:lang w:eastAsia="ru-RU"/>
        </w:rPr>
        <w:t>ТЕМА «ВЕСНА»</w:t>
      </w:r>
    </w:p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0000FF"/>
          <w:sz w:val="48"/>
          <w:szCs w:val="48"/>
          <w:lang w:eastAsia="ru-RU"/>
        </w:rPr>
        <w:t>Родителям рекомендуется:</w:t>
      </w:r>
    </w:p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>понаблюдайте</w:t>
      </w:r>
      <w:r w:rsidRPr="00A56B36"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  <w:t> вместе с ребенком за теми явлениями природы, которые встречаются только весной: тает снег, с крыш свисают сосульки, снег стал колючий, ветерок дует теплый, дети делают лодочки и пускают их по воде;</w:t>
      </w:r>
    </w:p>
    <w:p w:rsid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>обратите внимание</w:t>
      </w:r>
      <w:r w:rsidRPr="00A56B36"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  <w:t> ребенка на то, что солнце стало светить ярче, греть теплее, поэтому и снег тает, уже видна земля, а на ней растет</w:t>
      </w:r>
    </w:p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  <w:t>молодая зеленая травка;</w:t>
      </w:r>
    </w:p>
    <w:p w:rsid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6B36" w:rsidRP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>рассмотрите</w:t>
      </w:r>
      <w:r w:rsidRPr="00A56B36"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  <w:t xml:space="preserve"> с ребенком, какую одежду и обувь стали носить люди (куртки, пальто, плащи, </w:t>
      </w:r>
      <w:proofErr w:type="gramStart"/>
      <w:r w:rsidRPr="00A56B36"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  <w:t>вязанные</w:t>
      </w:r>
      <w:proofErr w:type="gramEnd"/>
      <w:r w:rsidRPr="00A56B36"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  <w:t xml:space="preserve"> шапки, сапоги, ботинки, бурки) и почему (стало теплее).</w:t>
      </w:r>
    </w:p>
    <w:p w:rsidR="00A56B36" w:rsidRDefault="00A56B36" w:rsidP="00A56B36">
      <w:pPr>
        <w:pBdr>
          <w:top w:val="threeDEmboss" w:sz="24" w:space="1" w:color="FFFF00"/>
          <w:left w:val="threeDEmboss" w:sz="24" w:space="4" w:color="FFFF00"/>
          <w:bottom w:val="threeDEmboss" w:sz="24" w:space="1" w:color="FFFF00"/>
          <w:right w:val="threeDEmboss" w:sz="24" w:space="4" w:color="FFFF00"/>
        </w:pBdr>
        <w:shd w:val="pct5" w:color="auto" w:fill="FDE9D9" w:themeFill="accent6" w:themeFillTint="33"/>
        <w:spacing w:after="0" w:line="294" w:lineRule="atLeast"/>
        <w:jc w:val="center"/>
        <w:rPr>
          <w:rFonts w:ascii="Comic Sans MS" w:eastAsia="Times New Roman" w:hAnsi="Comic Sans MS" w:cs="Arial"/>
          <w:b/>
          <w:bCs/>
          <w:color w:val="80008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68101E" wp14:editId="7C3F273C">
            <wp:extent cx="5094515" cy="2467428"/>
            <wp:effectExtent l="0" t="0" r="0" b="9525"/>
            <wp:docPr id="4" name="Рисунок 4" descr="https://im0-tub-ru.yandex.net/i?id=d4fee309ce40b3a37f9374d1a38fa62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4fee309ce40b3a37f9374d1a38fa620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15" cy="2467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Arial Unicode MS" w:hAnsi="Comic Sans MS" w:cs="Arial Unicode MS"/>
          <w:b/>
          <w:bCs/>
          <w:color w:val="0000FF"/>
          <w:sz w:val="56"/>
          <w:szCs w:val="56"/>
          <w:lang w:eastAsia="ru-RU"/>
        </w:rPr>
        <w:lastRenderedPageBreak/>
        <w:t>ИГРЫ И ЗАДАНИЯ ДЕТЯМ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1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ru-RU"/>
        </w:rPr>
        <w:t>Игра «Скажи ласково»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Взрослый называет начальную форму слова, а ребенок уменьшительно-ласкательную: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ручей – ручеек, лед – ледок,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луг – лужок, снег – снежок.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6B36" w:rsidRPr="00A56B36" w:rsidRDefault="00A56B36" w:rsidP="00A56B36">
      <w:pPr>
        <w:shd w:val="pct5" w:color="auto" w:fill="FDE9D9" w:themeFill="accent6" w:themeFillTint="33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6B36" w:rsidRPr="00A56B36" w:rsidRDefault="00A56B36" w:rsidP="00A56B36">
      <w:pPr>
        <w:shd w:val="pct5" w:color="auto" w:fill="FDE9D9" w:themeFill="accent6" w:themeFillTint="33"/>
        <w:spacing w:after="0" w:line="21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ru-RU"/>
        </w:rPr>
        <w:t>Игра «Бывает – не бывает».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Взрослый: «Весной опадают листья».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Ребенок: «Не бывает».</w:t>
      </w: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 xml:space="preserve">Взрослый: «Животные пробуждаются от </w:t>
      </w:r>
      <w:r w:rsidRPr="00A56B36">
        <w:rPr>
          <w:rFonts w:ascii="Comic Sans MS" w:eastAsia="Times New Roman" w:hAnsi="Comic Sans MS" w:cs="Arial"/>
          <w:b/>
          <w:bCs/>
          <w:color w:val="FF0000"/>
          <w:sz w:val="40"/>
          <w:szCs w:val="40"/>
          <w:lang w:eastAsia="ru-RU"/>
        </w:rPr>
        <w:t>спячки</w:t>
      </w: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».</w:t>
      </w:r>
    </w:p>
    <w:p w:rsid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</w:pPr>
      <w:r w:rsidRPr="00A56B36"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  <w:t>Ребенок: «Бывает»</w:t>
      </w:r>
    </w:p>
    <w:p w:rsid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800080"/>
          <w:sz w:val="40"/>
          <w:szCs w:val="40"/>
          <w:lang w:eastAsia="ru-RU"/>
        </w:rPr>
      </w:pP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b/>
          <w:color w:val="7030A0"/>
          <w:sz w:val="40"/>
        </w:rPr>
      </w:pPr>
      <w:r w:rsidRPr="00A56B36">
        <w:rPr>
          <w:rFonts w:ascii="Comic Sans MS" w:hAnsi="Comic Sans MS"/>
          <w:b/>
          <w:color w:val="FF0000"/>
          <w:sz w:val="44"/>
        </w:rPr>
        <w:t>Выучите с детьми</w:t>
      </w:r>
      <w:proofErr w:type="gramStart"/>
      <w:r w:rsidRPr="00A56B36">
        <w:rPr>
          <w:rFonts w:ascii="Comic Sans MS" w:hAnsi="Comic Sans MS"/>
          <w:sz w:val="40"/>
        </w:rPr>
        <w:br/>
      </w:r>
      <w:r w:rsidRPr="00A56B36">
        <w:rPr>
          <w:rFonts w:ascii="Comic Sans MS" w:hAnsi="Comic Sans MS"/>
          <w:b/>
          <w:color w:val="7030A0"/>
          <w:sz w:val="40"/>
        </w:rPr>
        <w:t>К</w:t>
      </w:r>
      <w:proofErr w:type="gramEnd"/>
      <w:r w:rsidRPr="00A56B36">
        <w:rPr>
          <w:rFonts w:ascii="Comic Sans MS" w:hAnsi="Comic Sans MS"/>
          <w:b/>
          <w:color w:val="7030A0"/>
          <w:sz w:val="40"/>
        </w:rPr>
        <w:t xml:space="preserve"> нам весна шагает быстрыми шагами. </w:t>
      </w:r>
      <w:r w:rsidRPr="00A56B36">
        <w:rPr>
          <w:rFonts w:ascii="Comic Sans MS" w:hAnsi="Comic Sans MS"/>
          <w:b/>
          <w:color w:val="7030A0"/>
          <w:sz w:val="40"/>
        </w:rPr>
        <w:br/>
        <w:t>И сугробы тают под ее ногами.</w:t>
      </w:r>
      <w:r w:rsidRPr="00A56B36">
        <w:rPr>
          <w:rFonts w:ascii="Comic Sans MS" w:hAnsi="Comic Sans MS"/>
          <w:b/>
          <w:color w:val="7030A0"/>
          <w:sz w:val="40"/>
        </w:rPr>
        <w:br/>
        <w:t>Черные проталинки на полях видны, </w:t>
      </w:r>
      <w:r w:rsidRPr="00A56B36">
        <w:rPr>
          <w:rFonts w:ascii="Comic Sans MS" w:hAnsi="Comic Sans MS"/>
          <w:b/>
          <w:color w:val="7030A0"/>
          <w:sz w:val="40"/>
        </w:rPr>
        <w:br/>
        <w:t>Видно, очень теплые ноги у весны!</w:t>
      </w: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b/>
          <w:color w:val="7030A0"/>
          <w:sz w:val="40"/>
        </w:rPr>
      </w:pPr>
    </w:p>
    <w:p w:rsidR="00A56B36" w:rsidRP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sz w:val="40"/>
        </w:rPr>
      </w:pPr>
    </w:p>
    <w:p w:rsidR="00A56B36" w:rsidRPr="00A56B36" w:rsidRDefault="00A56B36" w:rsidP="00A56B36">
      <w:pPr>
        <w:shd w:val="pct5" w:color="auto" w:fill="FDE9D9" w:themeFill="accent6" w:themeFillTint="33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40"/>
          <w:szCs w:val="23"/>
          <w:lang w:eastAsia="ru-RU"/>
        </w:rPr>
      </w:pPr>
      <w:r w:rsidRPr="00A56B36">
        <w:rPr>
          <w:rFonts w:ascii="Comic Sans MS" w:eastAsia="Times New Roman" w:hAnsi="Comic Sans MS" w:cs="Arial"/>
          <w:noProof/>
          <w:color w:val="000000"/>
          <w:sz w:val="40"/>
          <w:szCs w:val="23"/>
          <w:lang w:eastAsia="ru-RU"/>
        </w:rPr>
        <w:lastRenderedPageBreak/>
        <w:drawing>
          <wp:inline distT="0" distB="0" distL="0" distR="0" wp14:anchorId="10DF1701" wp14:editId="59824E77">
            <wp:extent cx="4022377" cy="4934857"/>
            <wp:effectExtent l="0" t="0" r="0" b="0"/>
            <wp:docPr id="3" name="Рисунок 3" descr="https://ped-kopilka.ru/upload/blogs2/2019/2/3332_1640f8d5c164b195b426b242631ac3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2/3332_1640f8d5c164b195b426b242631ac36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02" cy="493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b/>
          <w:color w:val="7030A0"/>
          <w:sz w:val="44"/>
        </w:rPr>
      </w:pPr>
      <w:r w:rsidRPr="00A56B36">
        <w:rPr>
          <w:lang w:eastAsia="ru-RU"/>
        </w:rPr>
        <w:br/>
      </w:r>
      <w:r w:rsidRPr="00A56B36">
        <w:rPr>
          <w:rFonts w:ascii="Comic Sans MS" w:hAnsi="Comic Sans MS"/>
          <w:b/>
          <w:color w:val="FF0000"/>
          <w:sz w:val="44"/>
        </w:rPr>
        <w:t>Игра «Доскажи словечко»</w:t>
      </w:r>
      <w:r w:rsidRPr="00A56B36">
        <w:rPr>
          <w:rFonts w:ascii="Comic Sans MS" w:hAnsi="Comic Sans MS"/>
          <w:color w:val="FF0000"/>
          <w:sz w:val="44"/>
        </w:rPr>
        <w:t> </w:t>
      </w:r>
      <w:r w:rsidRPr="00A56B36">
        <w:rPr>
          <w:rFonts w:ascii="Comic Sans MS" w:hAnsi="Comic Sans MS"/>
          <w:sz w:val="44"/>
        </w:rPr>
        <w:br/>
      </w:r>
      <w:r w:rsidRPr="00A56B36">
        <w:rPr>
          <w:rFonts w:ascii="Comic Sans MS" w:hAnsi="Comic Sans MS"/>
          <w:b/>
          <w:color w:val="7030A0"/>
          <w:sz w:val="44"/>
        </w:rPr>
        <w:t>Прошли холодные дни, наступила теплая</w:t>
      </w:r>
      <w:proofErr w:type="gramStart"/>
      <w:r w:rsidRPr="00A56B36">
        <w:rPr>
          <w:rFonts w:ascii="Comic Sans MS" w:hAnsi="Comic Sans MS"/>
          <w:b/>
          <w:color w:val="7030A0"/>
          <w:sz w:val="44"/>
        </w:rPr>
        <w:t xml:space="preserve"> .</w:t>
      </w:r>
      <w:proofErr w:type="gramEnd"/>
      <w:r w:rsidRPr="00A56B36">
        <w:rPr>
          <w:rFonts w:ascii="Comic Sans MS" w:hAnsi="Comic Sans MS"/>
          <w:b/>
          <w:color w:val="7030A0"/>
          <w:sz w:val="44"/>
        </w:rPr>
        <w:t xml:space="preserve"> . . . В небе ярко светит … . Весело поют …. </w:t>
      </w:r>
      <w:r w:rsidRPr="00A56B36">
        <w:rPr>
          <w:rFonts w:ascii="Comic Sans MS" w:hAnsi="Comic Sans MS"/>
          <w:b/>
          <w:color w:val="7030A0"/>
          <w:sz w:val="44"/>
        </w:rPr>
        <w:br/>
        <w:t xml:space="preserve">С горки быстро течет …. Дети пускают бумажные ... . На проталинках показались первые ... . На деревьях набухают ... </w:t>
      </w:r>
      <w:proofErr w:type="gramStart"/>
      <w:r w:rsidRPr="00A56B36">
        <w:rPr>
          <w:rFonts w:ascii="Comic Sans MS" w:hAnsi="Comic Sans MS"/>
          <w:b/>
          <w:color w:val="7030A0"/>
          <w:sz w:val="44"/>
        </w:rPr>
        <w:t>Здравствуй, ...!</w:t>
      </w:r>
      <w:r w:rsidRPr="00A56B36">
        <w:rPr>
          <w:rFonts w:ascii="Comic Sans MS" w:hAnsi="Comic Sans MS"/>
          <w:color w:val="7030A0"/>
          <w:sz w:val="44"/>
        </w:rPr>
        <w:br/>
      </w:r>
      <w:r w:rsidRPr="00A56B36">
        <w:rPr>
          <w:rFonts w:ascii="Comic Sans MS" w:hAnsi="Comic Sans MS"/>
          <w:sz w:val="44"/>
        </w:rPr>
        <w:lastRenderedPageBreak/>
        <w:br/>
      </w:r>
      <w:r w:rsidRPr="00A56B36">
        <w:rPr>
          <w:rFonts w:ascii="Comic Sans MS" w:hAnsi="Comic Sans MS"/>
          <w:b/>
          <w:color w:val="FF0000"/>
          <w:sz w:val="48"/>
        </w:rPr>
        <w:t>Игра «Расскажи, какие»</w:t>
      </w:r>
      <w:r w:rsidRPr="00A56B36">
        <w:rPr>
          <w:rFonts w:ascii="Comic Sans MS" w:hAnsi="Comic Sans MS"/>
          <w:sz w:val="44"/>
        </w:rPr>
        <w:br/>
      </w:r>
      <w:r w:rsidRPr="00A56B36">
        <w:rPr>
          <w:rFonts w:ascii="Comic Sans MS" w:hAnsi="Comic Sans MS"/>
          <w:b/>
          <w:color w:val="7030A0"/>
          <w:sz w:val="44"/>
        </w:rPr>
        <w:t>Солнце (какое?) – яркое, теплое, лучистое, горячее …</w:t>
      </w:r>
      <w:r w:rsidRPr="00A56B36">
        <w:rPr>
          <w:rFonts w:ascii="Comic Sans MS" w:hAnsi="Comic Sans MS"/>
          <w:b/>
          <w:color w:val="7030A0"/>
          <w:sz w:val="44"/>
        </w:rPr>
        <w:br/>
        <w:t>Снег (какой?) – мокрый, рыхлый, грязный …</w:t>
      </w:r>
      <w:r w:rsidRPr="00A56B36">
        <w:rPr>
          <w:rFonts w:ascii="Comic Sans MS" w:hAnsi="Comic Sans MS"/>
          <w:b/>
          <w:color w:val="7030A0"/>
          <w:sz w:val="44"/>
        </w:rPr>
        <w:br/>
        <w:t>Ручей (какой?) – веселый, быстрый, журчащий …</w:t>
      </w:r>
      <w:r w:rsidRPr="00A56B36">
        <w:rPr>
          <w:rFonts w:ascii="Comic Sans MS" w:hAnsi="Comic Sans MS"/>
          <w:b/>
          <w:color w:val="7030A0"/>
          <w:sz w:val="44"/>
        </w:rPr>
        <w:br/>
        <w:t>Ветер (какой?) - теплый, сильный, ласковый ...</w:t>
      </w:r>
      <w:proofErr w:type="gramEnd"/>
      <w:r w:rsidRPr="00A56B36">
        <w:rPr>
          <w:rFonts w:ascii="Comic Sans MS" w:hAnsi="Comic Sans MS"/>
          <w:b/>
          <w:color w:val="7030A0"/>
          <w:sz w:val="44"/>
        </w:rPr>
        <w:br/>
        <w:t>Небо (какое?) - голубое, высокое</w:t>
      </w:r>
      <w:proofErr w:type="gramStart"/>
      <w:r w:rsidRPr="00A56B36">
        <w:rPr>
          <w:rFonts w:ascii="Comic Sans MS" w:hAnsi="Comic Sans MS"/>
          <w:b/>
          <w:color w:val="7030A0"/>
          <w:sz w:val="44"/>
        </w:rPr>
        <w:t>.</w:t>
      </w:r>
      <w:proofErr w:type="gramEnd"/>
      <w:r w:rsidRPr="00A56B36">
        <w:rPr>
          <w:rFonts w:ascii="Comic Sans MS" w:hAnsi="Comic Sans MS"/>
          <w:b/>
          <w:color w:val="7030A0"/>
          <w:sz w:val="44"/>
        </w:rPr>
        <w:t xml:space="preserve"> </w:t>
      </w:r>
      <w:proofErr w:type="gramStart"/>
      <w:r w:rsidRPr="00A56B36">
        <w:rPr>
          <w:rFonts w:ascii="Comic Sans MS" w:hAnsi="Comic Sans MS"/>
          <w:b/>
          <w:color w:val="7030A0"/>
          <w:sz w:val="44"/>
        </w:rPr>
        <w:t>я</w:t>
      </w:r>
      <w:proofErr w:type="gramEnd"/>
      <w:r w:rsidRPr="00A56B36">
        <w:rPr>
          <w:rFonts w:ascii="Comic Sans MS" w:hAnsi="Comic Sans MS"/>
          <w:b/>
          <w:color w:val="7030A0"/>
          <w:sz w:val="44"/>
        </w:rPr>
        <w:t>сное ...</w:t>
      </w: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3686629" cy="2635223"/>
            <wp:effectExtent l="0" t="0" r="0" b="0"/>
            <wp:docPr id="6" name="Рисунок 6" descr="http://cdn2.imgbb.ru/user/72/727876/bedbd52d2889c8119da8085c35763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2.imgbb.ru/user/72/727876/bedbd52d2889c8119da8085c35763f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20" cy="26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sz w:val="44"/>
        </w:rPr>
      </w:pP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sz w:val="44"/>
        </w:rPr>
      </w:pP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sz w:val="44"/>
        </w:rPr>
      </w:pPr>
      <w:r>
        <w:rPr>
          <w:noProof/>
          <w:lang w:eastAsia="ru-RU"/>
        </w:rPr>
        <w:drawing>
          <wp:inline distT="0" distB="0" distL="0" distR="0" wp14:anchorId="757339A7" wp14:editId="6077A517">
            <wp:extent cx="5588000" cy="3943028"/>
            <wp:effectExtent l="0" t="0" r="0" b="635"/>
            <wp:docPr id="7" name="Рисунок 7" descr="https://avatars.mds.yandex.net/get-pdb/916253/c3120d03-9d4b-45f9-97d1-475859d67f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16253/c3120d03-9d4b-45f9-97d1-475859d67fe0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75" cy="3941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B36" w:rsidRDefault="00A56B36" w:rsidP="00A56B36">
      <w:pPr>
        <w:shd w:val="pct5" w:color="auto" w:fill="FDE9D9" w:themeFill="accent6" w:themeFillTint="33"/>
        <w:jc w:val="center"/>
        <w:rPr>
          <w:rFonts w:ascii="Comic Sans MS" w:hAnsi="Comic Sans MS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4180114" cy="3175459"/>
            <wp:effectExtent l="0" t="0" r="0" b="6350"/>
            <wp:docPr id="9" name="Рисунок 9" descr="http://www.uaua.info/pictures/news/03/20db/res_610x375/x0320dbe74fc5be903a05d884383b5749.jpg.pagespeed.ic.XifJmzcW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aua.info/pictures/news/03/20db/res_610x375/x0320dbe74fc5be903a05d884383b5749.jpg.pagespeed.ic.XifJmzcW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2" t="10986"/>
                    <a:stretch/>
                  </pic:blipFill>
                  <pic:spPr bwMode="auto">
                    <a:xfrm>
                      <a:off x="0" y="0"/>
                      <a:ext cx="4185424" cy="3179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B36" w:rsidRPr="00A56B36" w:rsidRDefault="00A56B36" w:rsidP="00A56B36">
      <w:pPr>
        <w:shd w:val="pct5" w:color="auto" w:fill="FDE9D9" w:themeFill="accent6" w:themeFillTint="33"/>
        <w:rPr>
          <w:rFonts w:ascii="Comic Sans MS" w:hAnsi="Comic Sans MS"/>
          <w:sz w:val="44"/>
        </w:rPr>
      </w:pPr>
    </w:p>
    <w:sectPr w:rsidR="00A56B36" w:rsidRPr="00A56B36" w:rsidSect="00A56B36">
      <w:pgSz w:w="11906" w:h="16838"/>
      <w:pgMar w:top="1440" w:right="1080" w:bottom="1440" w:left="1080" w:header="708" w:footer="708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4"/>
    <w:rsid w:val="003F0EA8"/>
    <w:rsid w:val="00805CCA"/>
    <w:rsid w:val="00A56B36"/>
    <w:rsid w:val="00B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,#e2f3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56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6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56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6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2019-05-06T06:01:00Z</dcterms:created>
  <dcterms:modified xsi:type="dcterms:W3CDTF">2019-05-06T06:16:00Z</dcterms:modified>
</cp:coreProperties>
</file>