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D8" w:rsidRDefault="009541D8" w:rsidP="00077B3D">
      <w:pPr>
        <w:pStyle w:val="p31"/>
        <w:spacing w:before="0" w:beforeAutospacing="0" w:after="150" w:afterAutospacing="0"/>
        <w:jc w:val="center"/>
        <w:rPr>
          <w:sz w:val="26"/>
        </w:rPr>
      </w:pPr>
      <w:r w:rsidRPr="009541D8">
        <w:rPr>
          <w:b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8212DA" w:rsidRPr="00077B3D" w:rsidRDefault="00077B3D" w:rsidP="00077B3D">
      <w:pPr>
        <w:pStyle w:val="p32"/>
        <w:tabs>
          <w:tab w:val="left" w:pos="709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="008212DA" w:rsidRPr="00077B3D">
        <w:rPr>
          <w:rStyle w:val="s1"/>
          <w:sz w:val="28"/>
          <w:szCs w:val="28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</w:t>
      </w:r>
    </w:p>
    <w:p w:rsidR="008212DA" w:rsidRPr="00077B3D" w:rsidRDefault="00077B3D" w:rsidP="00077B3D">
      <w:pPr>
        <w:pStyle w:val="p32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="008212DA" w:rsidRPr="00077B3D">
        <w:rPr>
          <w:rStyle w:val="s1"/>
          <w:sz w:val="28"/>
          <w:szCs w:val="28"/>
        </w:rPr>
        <w:t xml:space="preserve">В Учреждении созданы необходимые условия доступности для </w:t>
      </w:r>
      <w:proofErr w:type="spellStart"/>
      <w:r w:rsidR="008212DA" w:rsidRPr="00077B3D">
        <w:rPr>
          <w:rStyle w:val="s1"/>
          <w:sz w:val="28"/>
          <w:szCs w:val="28"/>
        </w:rPr>
        <w:t>малобильных</w:t>
      </w:r>
      <w:proofErr w:type="spellEnd"/>
      <w:r w:rsidR="008212DA" w:rsidRPr="00077B3D">
        <w:rPr>
          <w:rStyle w:val="s1"/>
          <w:sz w:val="28"/>
          <w:szCs w:val="28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</w:t>
      </w:r>
      <w:bookmarkStart w:id="0" w:name="_GoBack"/>
      <w:bookmarkEnd w:id="0"/>
      <w:r w:rsidR="008212DA" w:rsidRPr="00077B3D">
        <w:rPr>
          <w:rStyle w:val="s1"/>
          <w:sz w:val="28"/>
          <w:szCs w:val="28"/>
        </w:rPr>
        <w:t>актами:</w:t>
      </w:r>
    </w:p>
    <w:p w:rsidR="008212DA" w:rsidRPr="00077B3D" w:rsidRDefault="00077B3D" w:rsidP="00077B3D">
      <w:pPr>
        <w:pStyle w:val="p38"/>
        <w:tabs>
          <w:tab w:val="left" w:pos="709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="008212DA" w:rsidRPr="00077B3D">
        <w:rPr>
          <w:rStyle w:val="s1"/>
          <w:sz w:val="28"/>
          <w:szCs w:val="28"/>
        </w:rPr>
        <w:t>1) определена инструкция о порядке оказания ситуационной помощи инвалидам и другим маломобильным гражданам при посещении объектов детского сада. Определены ответственные лица за осуществление ситуационной помощи инвалидам и другим маломобильным граждан при посещении объектов детского сада;</w:t>
      </w:r>
    </w:p>
    <w:p w:rsidR="008212DA" w:rsidRP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</w:t>
      </w:r>
      <w:r w:rsidR="008212DA" w:rsidRPr="00077B3D">
        <w:rPr>
          <w:rStyle w:val="s1"/>
          <w:sz w:val="28"/>
          <w:szCs w:val="28"/>
        </w:rPr>
        <w:t>2) на калитках и дверях Учреждения имеется кнопка-вызов. желтые круги, тактильные таблички;</w:t>
      </w:r>
    </w:p>
    <w:p w:rsidR="008212DA" w:rsidRP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</w:t>
      </w:r>
      <w:r w:rsidR="008212DA" w:rsidRPr="00077B3D">
        <w:rPr>
          <w:rStyle w:val="s1"/>
          <w:sz w:val="28"/>
          <w:szCs w:val="28"/>
        </w:rPr>
        <w:t>3) для детей с ограниченными возможностями здоровья и детей инвалидов разработаны и используются в обучении адаптированные образовательные программы, индивидуальные образовательные маршруты, специальные технические средства обучения коллективного и индивидуального пользования;</w:t>
      </w:r>
    </w:p>
    <w:p w:rsidR="008212DA" w:rsidRP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</w:t>
      </w:r>
      <w:r w:rsidR="008212DA" w:rsidRPr="00077B3D">
        <w:rPr>
          <w:rStyle w:val="s1"/>
          <w:sz w:val="28"/>
          <w:szCs w:val="28"/>
        </w:rPr>
        <w:t>4) созданы условия для организации индивидуальных занятий с учителем-логопедом, инструктором по физической культуре, музыкальным руководителем;</w:t>
      </w:r>
    </w:p>
    <w:p w:rsidR="008212DA" w:rsidRPr="00077B3D" w:rsidRDefault="00077B3D" w:rsidP="00077B3D">
      <w:pPr>
        <w:pStyle w:val="p38"/>
        <w:tabs>
          <w:tab w:val="left" w:pos="709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</w:t>
      </w:r>
      <w:r w:rsidR="008212DA" w:rsidRPr="00077B3D">
        <w:rPr>
          <w:rStyle w:val="s1"/>
          <w:sz w:val="28"/>
          <w:szCs w:val="28"/>
        </w:rPr>
        <w:t>5) специалистами Учреждения: учителем-логопедом, инструктором по физической культуре, музыкальным руководителем проводится консультирование родителей детей-инвалидов;</w:t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</w:t>
      </w:r>
      <w:r w:rsidR="008212DA" w:rsidRPr="00077B3D">
        <w:rPr>
          <w:rStyle w:val="s1"/>
          <w:sz w:val="28"/>
          <w:szCs w:val="28"/>
        </w:rPr>
        <w:t>6) сайт учреждения</w:t>
      </w:r>
      <w:r w:rsidR="008A0E04" w:rsidRPr="00077B3D">
        <w:rPr>
          <w:rStyle w:val="s1"/>
          <w:sz w:val="28"/>
          <w:szCs w:val="28"/>
        </w:rPr>
        <w:t xml:space="preserve"> имеет версию для </w:t>
      </w:r>
      <w:proofErr w:type="gramStart"/>
      <w:r w:rsidR="008A0E04" w:rsidRPr="00077B3D">
        <w:rPr>
          <w:rStyle w:val="s1"/>
          <w:sz w:val="28"/>
          <w:szCs w:val="28"/>
        </w:rPr>
        <w:t>слабовидящих</w:t>
      </w:r>
      <w:proofErr w:type="gramEnd"/>
      <w:r w:rsidR="008A0E04" w:rsidRPr="00077B3D">
        <w:rPr>
          <w:rStyle w:val="s1"/>
          <w:sz w:val="28"/>
          <w:szCs w:val="28"/>
        </w:rPr>
        <w:t xml:space="preserve">. </w:t>
      </w:r>
      <w:r w:rsidR="008212DA" w:rsidRPr="00077B3D">
        <w:rPr>
          <w:rStyle w:val="s1"/>
          <w:sz w:val="28"/>
          <w:szCs w:val="28"/>
        </w:rPr>
        <w:t> </w:t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rStyle w:val="s1"/>
          <w:sz w:val="28"/>
          <w:szCs w:val="28"/>
        </w:rPr>
      </w:pPr>
      <w:r w:rsidRPr="00077B3D">
        <w:rPr>
          <w:rStyle w:val="a4"/>
          <w:sz w:val="28"/>
          <w:szCs w:val="28"/>
        </w:rPr>
        <w:t>Детский сад</w:t>
      </w:r>
      <w:r w:rsidRPr="00077B3D">
        <w:rPr>
          <w:rStyle w:val="a4"/>
          <w:sz w:val="28"/>
          <w:szCs w:val="28"/>
        </w:rPr>
        <w:t xml:space="preserve"> </w:t>
      </w:r>
      <w:r w:rsidRPr="00077B3D">
        <w:rPr>
          <w:rStyle w:val="a4"/>
          <w:sz w:val="28"/>
          <w:szCs w:val="28"/>
        </w:rPr>
        <w:t>оборудован</w:t>
      </w:r>
      <w:r w:rsidRPr="00077B3D">
        <w:rPr>
          <w:rStyle w:val="a4"/>
          <w:sz w:val="28"/>
          <w:szCs w:val="28"/>
        </w:rPr>
        <w:t xml:space="preserve"> </w:t>
      </w:r>
      <w:r w:rsidRPr="00077B3D">
        <w:rPr>
          <w:rStyle w:val="a4"/>
          <w:sz w:val="28"/>
          <w:szCs w:val="28"/>
        </w:rPr>
        <w:t>следующими</w:t>
      </w:r>
      <w:r>
        <w:rPr>
          <w:rStyle w:val="a4"/>
          <w:sz w:val="28"/>
          <w:szCs w:val="28"/>
        </w:rPr>
        <w:t xml:space="preserve"> с</w:t>
      </w:r>
      <w:r w:rsidRPr="00077B3D">
        <w:rPr>
          <w:rStyle w:val="a4"/>
          <w:sz w:val="28"/>
          <w:szCs w:val="28"/>
        </w:rPr>
        <w:t>редствами</w:t>
      </w:r>
      <w:r>
        <w:rPr>
          <w:rStyle w:val="a4"/>
          <w:sz w:val="28"/>
          <w:szCs w:val="28"/>
        </w:rPr>
        <w:t>:</w:t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B3D">
        <w:rPr>
          <w:sz w:val="28"/>
          <w:szCs w:val="28"/>
        </w:rPr>
        <w:t>предупредительные знаки</w:t>
      </w:r>
      <w:r>
        <w:rPr>
          <w:sz w:val="28"/>
          <w:szCs w:val="28"/>
        </w:rPr>
        <w:t>:</w:t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 w:rsidRPr="00077B3D">
        <w:rPr>
          <w:noProof/>
          <w:sz w:val="28"/>
          <w:szCs w:val="28"/>
        </w:rPr>
        <w:drawing>
          <wp:inline distT="0" distB="0" distL="0" distR="0" wp14:anchorId="54E049D2" wp14:editId="3B7CE6F0">
            <wp:extent cx="952500" cy="952500"/>
            <wp:effectExtent l="0" t="0" r="0" b="0"/>
            <wp:docPr id="1" name="Рисунок 1" descr="http://dsad172.ru/upload/txt/2018/12/orig_1bab0c27cd6f10b3c20f613011f14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txt/2018/12/orig_1bab0c27cd6f10b3c20f613011f143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</w:t>
      </w:r>
      <w:r w:rsidRPr="00077B3D">
        <w:rPr>
          <w:noProof/>
          <w:sz w:val="28"/>
          <w:szCs w:val="28"/>
        </w:rPr>
        <w:drawing>
          <wp:inline distT="0" distB="0" distL="0" distR="0" wp14:anchorId="68A73C61" wp14:editId="72C440FB">
            <wp:extent cx="952500" cy="952500"/>
            <wp:effectExtent l="0" t="0" r="0" b="0"/>
            <wp:docPr id="2" name="Рисунок 2" descr="http://dsad172.ru/upload/txt/2018/12/orig_e89af362838ef2c281c699e11eceb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txt/2018/12/orig_e89af362838ef2c281c699e11eceb8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sz w:val="28"/>
          <w:szCs w:val="28"/>
        </w:rPr>
      </w:pPr>
      <w:r w:rsidRPr="00077B3D">
        <w:rPr>
          <w:rFonts w:ascii="Arial" w:hAnsi="Arial" w:cs="Arial"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7615F8" wp14:editId="7D35C3CD">
            <wp:simplePos x="0" y="0"/>
            <wp:positionH relativeFrom="column">
              <wp:posOffset>2642235</wp:posOffset>
            </wp:positionH>
            <wp:positionV relativeFrom="paragraph">
              <wp:posOffset>247015</wp:posOffset>
            </wp:positionV>
            <wp:extent cx="2143125" cy="1238250"/>
            <wp:effectExtent l="0" t="0" r="9525" b="0"/>
            <wp:wrapSquare wrapText="bothSides"/>
            <wp:docPr id="3" name="Рисунок 3" descr="http://dsad172.ru/upload/txt/2018/12/orig_3e156d0476303e19839037986b67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172.ru/upload/txt/2018/12/orig_3e156d0476303e19839037986b679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B3D">
        <w:rPr>
          <w:sz w:val="28"/>
          <w:szCs w:val="28"/>
        </w:rPr>
        <w:t>- светящиеся табло "ВЫХОД":</w:t>
      </w: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rStyle w:val="s1"/>
          <w:sz w:val="28"/>
          <w:szCs w:val="28"/>
        </w:rPr>
      </w:pP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rStyle w:val="s1"/>
          <w:sz w:val="28"/>
          <w:szCs w:val="28"/>
        </w:rPr>
      </w:pPr>
    </w:p>
    <w:p w:rsidR="00077B3D" w:rsidRDefault="00077B3D" w:rsidP="00077B3D">
      <w:pPr>
        <w:pStyle w:val="p38"/>
        <w:spacing w:before="0" w:beforeAutospacing="0" w:after="150" w:afterAutospacing="0"/>
        <w:jc w:val="both"/>
        <w:rPr>
          <w:rStyle w:val="s1"/>
          <w:sz w:val="28"/>
          <w:szCs w:val="28"/>
        </w:rPr>
      </w:pPr>
    </w:p>
    <w:p w:rsidR="008C483F" w:rsidRDefault="008C483F"/>
    <w:sectPr w:rsidR="008C483F" w:rsidSect="00077B3D">
      <w:pgSz w:w="11906" w:h="16838"/>
      <w:pgMar w:top="1134" w:right="851" w:bottom="709" w:left="1134" w:header="709" w:footer="709" w:gutter="0"/>
      <w:pgBorders w:offsetFrom="page">
        <w:top w:val="cornerTriangles" w:sz="14" w:space="24" w:color="auto"/>
        <w:left w:val="cornerTriangles" w:sz="14" w:space="24" w:color="auto"/>
        <w:bottom w:val="cornerTriangles" w:sz="14" w:space="24" w:color="auto"/>
        <w:right w:val="cornerTriang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FF"/>
    <w:rsid w:val="00077B3D"/>
    <w:rsid w:val="008212DA"/>
    <w:rsid w:val="008A0E04"/>
    <w:rsid w:val="008C483F"/>
    <w:rsid w:val="009541D8"/>
    <w:rsid w:val="00B932FF"/>
    <w:rsid w:val="00B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12DA"/>
  </w:style>
  <w:style w:type="paragraph" w:customStyle="1" w:styleId="p32">
    <w:name w:val="p32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12DA"/>
  </w:style>
  <w:style w:type="paragraph" w:customStyle="1" w:styleId="p32">
    <w:name w:val="p32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E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2019-10-30T08:31:00Z</dcterms:created>
  <dcterms:modified xsi:type="dcterms:W3CDTF">2020-11-30T18:28:00Z</dcterms:modified>
</cp:coreProperties>
</file>