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9A29A2" w:rsidRDefault="00215157" w:rsidP="009A29A2">
      <w:pPr>
        <w:pStyle w:val="a3"/>
        <w:shd w:val="clear" w:color="auto" w:fill="00B050"/>
        <w:rPr>
          <w:b/>
          <w:sz w:val="72"/>
          <w:szCs w:val="72"/>
        </w:rPr>
      </w:pPr>
      <w:r w:rsidRPr="009A29A2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-323850</wp:posOffset>
            </wp:positionV>
            <wp:extent cx="1410970" cy="1988820"/>
            <wp:effectExtent l="1905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9A2">
        <w:rPr>
          <w:b/>
          <w:sz w:val="72"/>
          <w:szCs w:val="72"/>
        </w:rPr>
        <w:t xml:space="preserve">"Лук - полезный друг"  </w:t>
      </w:r>
    </w:p>
    <w:p w:rsidR="00AC186E" w:rsidRPr="00386BAA" w:rsidRDefault="00215157" w:rsidP="00386BAA">
      <w:pPr>
        <w:pStyle w:val="a3"/>
        <w:shd w:val="clear" w:color="auto" w:fill="FFFFFF" w:themeFill="background1"/>
        <w:ind w:left="-1134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A29A2">
        <w:t xml:space="preserve"> Когда за окном тает снег, а до первой зеленой травки еще долго, так приятно увидеть на подоконнике свежую зелень! Огород на подоконнике в группе является очень интересным занятием, особенно ранней весной, когда хочется не только отведать свежие дары природы, но и посмотреть на цвета зелени. И нет ничего приятнее, когда первая зелень поспевает прямо у ребят на глазах. Это может быть лук. Мы с ребятами решили, что вырастить зеленые перья лука будет нам по силам. С интересом, рассмотрели луковицы. Показала ребятам корешки и шейку лука.</w:t>
      </w:r>
      <w:r w:rsidR="00760033" w:rsidRPr="009A29A2">
        <w:t xml:space="preserve"> </w:t>
      </w:r>
      <w:r w:rsidRPr="009A29A2">
        <w:t>Выращивание на подоконнике лука способствует развитию любознательности и наблюдательности у детей, это помогает лучше познать растительную жизнь. У детей возникает умение радоваться красоте выращиваемых растений, гордиться результатами своего труда. 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ребята обогащают свой чувственный опыт, на котором и основывается их дальнейшее творчество.</w:t>
      </w:r>
      <w:r w:rsidRPr="009A29A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60033" w:rsidRPr="009A29A2">
        <w:rPr>
          <w:noProof/>
          <w:color w:val="000000"/>
          <w:w w:val="0"/>
          <w:sz w:val="0"/>
        </w:rPr>
        <w:drawing>
          <wp:inline distT="0" distB="0" distL="0" distR="0">
            <wp:extent cx="2130539" cy="1943100"/>
            <wp:effectExtent l="190500" t="171450" r="174511" b="133350"/>
            <wp:docPr id="8" name="Рисунок 8" descr="C:\Users\Rinat\Desktop\20200313_10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nat\Desktop\20200313_101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28" cy="193479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9A29A2">
        <w:rPr>
          <w:noProof/>
          <w:color w:val="000000"/>
          <w:w w:val="0"/>
          <w:sz w:val="0"/>
        </w:rPr>
        <w:drawing>
          <wp:inline distT="0" distB="0" distL="0" distR="0">
            <wp:extent cx="3054707" cy="1719161"/>
            <wp:effectExtent l="190500" t="114300" r="145693" b="166789"/>
            <wp:docPr id="2" name="Рисунок 6" descr="C:\Users\Rinat\Desktop\20200312_1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nat\Desktop\20200312_104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44" cy="171473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Pr="009A29A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A29A2">
        <w:rPr>
          <w:noProof/>
        </w:rPr>
        <w:drawing>
          <wp:inline distT="0" distB="0" distL="0" distR="0">
            <wp:extent cx="2728653" cy="3078480"/>
            <wp:effectExtent l="171450" t="76200" r="128847" b="140970"/>
            <wp:docPr id="4" name="Рисунок 4" descr="C:\Users\Rinat\Desktop\20200320_15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t\Desktop\20200320_154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53" cy="307848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Pr="009A29A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60033" w:rsidRPr="009A29A2">
        <w:rPr>
          <w:rStyle w:val="a"/>
          <w:snapToGrid w:val="0"/>
          <w:color w:val="000000"/>
          <w:w w:val="0"/>
          <w:sz w:val="0"/>
          <w:lang/>
        </w:rPr>
        <w:drawing>
          <wp:inline distT="0" distB="0" distL="0" distR="0">
            <wp:extent cx="3238500" cy="3444240"/>
            <wp:effectExtent l="171450" t="152400" r="152400" b="137160"/>
            <wp:docPr id="3" name="Рисунок 7" descr="C:\Users\Rinat\Desktop\20200312_09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at\Desktop\20200312_095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43" cy="348884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C186E" w:rsidRPr="00386BAA" w:rsidSect="009A29A2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6E" w:rsidRDefault="00AC186E" w:rsidP="00760033">
      <w:pPr>
        <w:spacing w:after="0" w:line="240" w:lineRule="auto"/>
      </w:pPr>
      <w:r>
        <w:separator/>
      </w:r>
    </w:p>
  </w:endnote>
  <w:endnote w:type="continuationSeparator" w:id="1">
    <w:p w:rsidR="00AC186E" w:rsidRDefault="00AC186E" w:rsidP="0076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6E" w:rsidRDefault="00AC186E" w:rsidP="00760033">
      <w:pPr>
        <w:spacing w:after="0" w:line="240" w:lineRule="auto"/>
      </w:pPr>
      <w:r>
        <w:separator/>
      </w:r>
    </w:p>
  </w:footnote>
  <w:footnote w:type="continuationSeparator" w:id="1">
    <w:p w:rsidR="00AC186E" w:rsidRDefault="00AC186E" w:rsidP="0076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157"/>
    <w:rsid w:val="00215157"/>
    <w:rsid w:val="00386BAA"/>
    <w:rsid w:val="00760033"/>
    <w:rsid w:val="009A29A2"/>
    <w:rsid w:val="00A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157"/>
    <w:rPr>
      <w:b/>
      <w:bCs/>
    </w:rPr>
  </w:style>
  <w:style w:type="character" w:styleId="a5">
    <w:name w:val="Hyperlink"/>
    <w:basedOn w:val="a0"/>
    <w:uiPriority w:val="99"/>
    <w:semiHidden/>
    <w:unhideWhenUsed/>
    <w:rsid w:val="00215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1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6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0033"/>
  </w:style>
  <w:style w:type="paragraph" w:styleId="aa">
    <w:name w:val="footer"/>
    <w:basedOn w:val="a"/>
    <w:link w:val="ab"/>
    <w:uiPriority w:val="99"/>
    <w:semiHidden/>
    <w:unhideWhenUsed/>
    <w:rsid w:val="0076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0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3</cp:revision>
  <dcterms:created xsi:type="dcterms:W3CDTF">2020-03-24T13:34:00Z</dcterms:created>
  <dcterms:modified xsi:type="dcterms:W3CDTF">2020-03-24T14:01:00Z</dcterms:modified>
</cp:coreProperties>
</file>