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C4" w:rsidRPr="003E76AD" w:rsidRDefault="000C12C4" w:rsidP="003E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3E76A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Консультация для родителей</w:t>
      </w:r>
    </w:p>
    <w:p w:rsidR="007330FF" w:rsidRDefault="00417537" w:rsidP="003E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3E76A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«Ваш ребенок пришел в детский сад»</w:t>
      </w:r>
    </w:p>
    <w:p w:rsidR="003E76AD" w:rsidRPr="003E76AD" w:rsidRDefault="003E76AD" w:rsidP="003E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5B6FCA" w:rsidRPr="003E76AD" w:rsidRDefault="005B6FCA" w:rsidP="003E76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7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 воспитатель Захарова Елена Юрьевна</w:t>
      </w:r>
    </w:p>
    <w:p w:rsidR="005B6FCA" w:rsidRPr="003E76AD" w:rsidRDefault="003E76AD" w:rsidP="003E76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9EAB26" wp14:editId="55189C68">
            <wp:simplePos x="0" y="0"/>
            <wp:positionH relativeFrom="column">
              <wp:posOffset>-38735</wp:posOffset>
            </wp:positionH>
            <wp:positionV relativeFrom="paragraph">
              <wp:posOffset>334645</wp:posOffset>
            </wp:positionV>
            <wp:extent cx="6534150" cy="2139950"/>
            <wp:effectExtent l="0" t="0" r="0" b="0"/>
            <wp:wrapTight wrapText="bothSides">
              <wp:wrapPolygon edited="0">
                <wp:start x="252" y="0"/>
                <wp:lineTo x="0" y="385"/>
                <wp:lineTo x="0" y="21151"/>
                <wp:lineTo x="252" y="21344"/>
                <wp:lineTo x="21285" y="21344"/>
                <wp:lineTo x="21537" y="21151"/>
                <wp:lineTo x="21537" y="385"/>
                <wp:lineTo x="21285" y="0"/>
                <wp:lineTo x="252" y="0"/>
              </wp:wrapPolygon>
            </wp:wrapTight>
            <wp:docPr id="1" name="Рисунок 1" descr="http://dou54.aprec.ru/wp-content/uploads/2017/04/parabola-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4.aprec.ru/wp-content/uploads/2017/04/parabola-slid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МАДОУ д/с.</w:t>
      </w:r>
      <w:r w:rsidR="005B6FCA" w:rsidRPr="003E7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№62 г.</w:t>
      </w:r>
      <w:r w:rsidR="006F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6FCA" w:rsidRPr="003E7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Тюмень</w:t>
      </w:r>
    </w:p>
    <w:p w:rsidR="00417537" w:rsidRPr="00D77237" w:rsidRDefault="00417537" w:rsidP="007817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65643A" w:rsidRPr="00D77237" w:rsidRDefault="00417537" w:rsidP="006A43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сейчас вступаете в важный период вашей жизни и жизни вашего ребенка - он идет в детский сад. </w:t>
      </w:r>
      <w:r w:rsidR="0065643A"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вы очень волнуетесь, как он отреагирует на перемены в его жизни, понравится ли ему в саду, быстро ли он привыкнет. Как сделать процесс адаптации более мягким? Обычно период адаптации детей к условиям детского сада не </w:t>
      </w:r>
      <w:r w:rsidR="0065643A" w:rsidRPr="00D77237">
        <w:rPr>
          <w:rFonts w:ascii="Times New Roman" w:eastAsia="Times New Roman" w:hAnsi="Times New Roman" w:cs="Times New Roman"/>
          <w:sz w:val="28"/>
          <w:szCs w:val="28"/>
        </w:rPr>
        <w:t>превышает двух месяцев.</w:t>
      </w:r>
    </w:p>
    <w:p w:rsidR="00781711" w:rsidRPr="00D77237" w:rsidRDefault="00781711" w:rsidP="003E76AD">
      <w:pPr>
        <w:spacing w:after="0"/>
        <w:ind w:firstLine="426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протекания естественной адаптации</w:t>
      </w:r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Нарушение настроения.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Слезливость, капризность, подавленное состояние у некоторых детей; возбудимость, гневливость, агрессивные проявления у других (продолжительность от недели до 1,5 месяца).</w:t>
      </w:r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Нарушение сна.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начинают хуже спать, с трудом засыпают вечером, могут плакать перед сном; утром их бывает очень трудно разбудить. Некоторые дети не могут заснуть днём в детском саду, переутомляются и быстро засыпают вечером. Другие, перевозбужденные, не могут успокоиться до 22-23 часов. Недостаток сна сказывается на самочувствии детей практически сразу и оказывает комплексное влияние на нервную систему (продолжительность от 1 до 2 мес.).</w:t>
      </w:r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Нарушение поведения.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как бы возвращаются на более ранние ступени развития, хуже играют, игры становятся более примитивными, не могут оторваться от мамы и даже дома, начинают бояться чужих людей. 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У некоторых наблюдается утрата навыков самообслуживания, гигиенических навыков (не просятся на горшок, испытывают затруднения при необходимости помыть руки и т.д.) (продолжительность – от 1 недели до 2 месяцев.</w:t>
      </w:r>
      <w:proofErr w:type="gramEnd"/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Снижение иммунитета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Вследствие стресса у детей страдает иммунная система, они начинают часто болеть (обычно ОРВИ, ОРЗ на 5-7-й день),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месяцев).</w:t>
      </w:r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Познавательная активность.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время познавательная активность может быть снижена или даже вовсе отсутствовать на фоне стрессовых реакций. Иногда ребенок не интересуется даже игрушками. Многим детям требуется посидеть в сторонке, чтобы сориентироваться в окружающей обстановке (продолжительность – от недели до 1 мес.).</w:t>
      </w:r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Особенности речи.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У некоторых детей словарный запас скудеет или появляются «облегченные» слова и предложения. Не волнуйтесь! Речь восстановится и обогатится, когда адаптация будет завершена.</w:t>
      </w:r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Двигательная активность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. Некоторые дети становятся «заторможенными», а некоторые – неуправляемо активными. Это зависит от темперамента ребенка.</w:t>
      </w:r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Нарушение аппетита.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начинают плохо есть, причём и дома, и в саду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родолжительность – от недели до 1 мес.).</w:t>
      </w:r>
    </w:p>
    <w:p w:rsidR="00781711" w:rsidRPr="00D77237" w:rsidRDefault="00781711" w:rsidP="006A4356">
      <w:pPr>
        <w:pStyle w:val="a5"/>
        <w:numPr>
          <w:ilvl w:val="0"/>
          <w:numId w:val="25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Нарушение контактов.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Нужно помнить, что малыши 2–3 лет играют не вместе, а рядом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родолжительность – от 1 недели до 2 месяцев.)</w:t>
      </w:r>
    </w:p>
    <w:p w:rsidR="0058702E" w:rsidRPr="00D77237" w:rsidRDefault="0058702E" w:rsidP="006A43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три степени адаптации - легкая, средняя и тяжелая.</w:t>
      </w:r>
    </w:p>
    <w:p w:rsidR="0058702E" w:rsidRPr="00D77237" w:rsidRDefault="0058702E" w:rsidP="006A4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легкой адаптации поведение ребенка нормализуется в течение месяца. Аппетит достигает обычного уровня уже к концу первой недели, сон налаживается за 1-2 недели. Острых заболеваний не возникает.</w:t>
      </w:r>
    </w:p>
    <w:p w:rsidR="0058702E" w:rsidRPr="00D77237" w:rsidRDefault="0058702E" w:rsidP="006A43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адаптации средней тяжести сон и </w:t>
      </w:r>
      <w:r w:rsidR="003E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аппетит восстанавливаются через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20-40 дней, в течение целого месяца настроение может быть неустойчивым.</w:t>
      </w:r>
    </w:p>
    <w:p w:rsidR="0058702E" w:rsidRDefault="00B56D7A" w:rsidP="006A43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84AA06" wp14:editId="687B962C">
            <wp:simplePos x="0" y="0"/>
            <wp:positionH relativeFrom="column">
              <wp:posOffset>1320165</wp:posOffset>
            </wp:positionH>
            <wp:positionV relativeFrom="paragraph">
              <wp:posOffset>452120</wp:posOffset>
            </wp:positionV>
            <wp:extent cx="4331970" cy="2784475"/>
            <wp:effectExtent l="0" t="0" r="0" b="0"/>
            <wp:wrapTight wrapText="bothSides">
              <wp:wrapPolygon edited="0">
                <wp:start x="380" y="0"/>
                <wp:lineTo x="0" y="296"/>
                <wp:lineTo x="0" y="20689"/>
                <wp:lineTo x="95" y="21280"/>
                <wp:lineTo x="380" y="21428"/>
                <wp:lineTo x="21087" y="21428"/>
                <wp:lineTo x="21372" y="21280"/>
                <wp:lineTo x="21467" y="20689"/>
                <wp:lineTo x="21467" y="296"/>
                <wp:lineTo x="21087" y="0"/>
                <wp:lineTo x="380" y="0"/>
              </wp:wrapPolygon>
            </wp:wrapTight>
            <wp:docPr id="5" name="Рисунок 5" descr="https://arhivurokov.ru/multiurok/html/2017/08/21/s_599ac9801f492/675209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21/s_599ac9801f492/675209_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4331970" cy="278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02E"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Тяжелая адаптация приводит к длительным и тяжелым заболеваниям, может длиться до года.</w:t>
      </w: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Pr="00D77237" w:rsidRDefault="00B56D7A" w:rsidP="003E76AD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02E" w:rsidRPr="00D77237" w:rsidRDefault="0058702E" w:rsidP="00781711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Трудно адаптируются дети:</w:t>
      </w:r>
    </w:p>
    <w:p w:rsidR="00D24CA8" w:rsidRPr="00D77237" w:rsidRDefault="00D24CA8" w:rsidP="00781711">
      <w:pPr>
        <w:pStyle w:val="a5"/>
        <w:numPr>
          <w:ilvl w:val="0"/>
          <w:numId w:val="2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говорящие;</w:t>
      </w:r>
    </w:p>
    <w:p w:rsidR="0058702E" w:rsidRPr="00D77237" w:rsidRDefault="0058702E" w:rsidP="00781711">
      <w:pPr>
        <w:pStyle w:val="a5"/>
        <w:numPr>
          <w:ilvl w:val="0"/>
          <w:numId w:val="2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устающие</w:t>
      </w:r>
      <w:proofErr w:type="gramEnd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шума;</w:t>
      </w:r>
    </w:p>
    <w:p w:rsidR="0058702E" w:rsidRPr="00D77237" w:rsidRDefault="0058702E" w:rsidP="00781711">
      <w:pPr>
        <w:pStyle w:val="a5"/>
        <w:numPr>
          <w:ilvl w:val="0"/>
          <w:numId w:val="2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переживающие конфликты в семье;</w:t>
      </w:r>
    </w:p>
    <w:p w:rsidR="0058702E" w:rsidRPr="00D77237" w:rsidRDefault="0058702E" w:rsidP="00781711">
      <w:pPr>
        <w:pStyle w:val="a5"/>
        <w:numPr>
          <w:ilvl w:val="0"/>
          <w:numId w:val="2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невротические расстройства;</w:t>
      </w:r>
    </w:p>
    <w:p w:rsidR="0058702E" w:rsidRPr="00D77237" w:rsidRDefault="0058702E" w:rsidP="00781711">
      <w:pPr>
        <w:pStyle w:val="a5"/>
        <w:numPr>
          <w:ilvl w:val="0"/>
          <w:numId w:val="2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 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зависимые</w:t>
      </w:r>
      <w:proofErr w:type="gramEnd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родителей;</w:t>
      </w:r>
    </w:p>
    <w:p w:rsidR="0058702E" w:rsidRPr="00D77237" w:rsidRDefault="0058702E" w:rsidP="00781711">
      <w:pPr>
        <w:pStyle w:val="a5"/>
        <w:numPr>
          <w:ilvl w:val="0"/>
          <w:numId w:val="2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плохо 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засыпающие</w:t>
      </w:r>
      <w:proofErr w:type="gramEnd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43A" w:rsidRPr="00D77237" w:rsidRDefault="0065643A" w:rsidP="00781711">
      <w:pPr>
        <w:spacing w:after="0"/>
        <w:ind w:left="426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Кому адаптироваться легче?</w:t>
      </w:r>
    </w:p>
    <w:p w:rsidR="0065643A" w:rsidRPr="00D77237" w:rsidRDefault="0065643A" w:rsidP="006A4356">
      <w:pPr>
        <w:pStyle w:val="a5"/>
        <w:numPr>
          <w:ilvl w:val="0"/>
          <w:numId w:val="24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чьи родители готовили их к посещению сада заранее, за несколько месяцев до этого события.</w:t>
      </w:r>
    </w:p>
    <w:p w:rsidR="0065643A" w:rsidRPr="00D77237" w:rsidRDefault="0065643A" w:rsidP="006A4356">
      <w:pPr>
        <w:pStyle w:val="a5"/>
        <w:numPr>
          <w:ilvl w:val="0"/>
          <w:numId w:val="24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физически здоровым, т.е. не имеющим ни хронических заболеваний, ни предрасположенности к частым простудным заболеваниям.</w:t>
      </w:r>
    </w:p>
    <w:p w:rsidR="0065643A" w:rsidRPr="00D77237" w:rsidRDefault="0065643A" w:rsidP="006A4356">
      <w:pPr>
        <w:pStyle w:val="a5"/>
        <w:numPr>
          <w:ilvl w:val="0"/>
          <w:numId w:val="24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имеющим навыки самостоятельности. Если ребенок умеет себя обслуживать, он не тратит силы на то, чтобы срочно этому учиться.</w:t>
      </w:r>
    </w:p>
    <w:p w:rsidR="00D24CA8" w:rsidRPr="00D77237" w:rsidRDefault="0065643A" w:rsidP="006A4356">
      <w:pPr>
        <w:pStyle w:val="a5"/>
        <w:numPr>
          <w:ilvl w:val="0"/>
          <w:numId w:val="24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Детям, чей режим близок к режиму сада. </w:t>
      </w:r>
    </w:p>
    <w:p w:rsidR="00AE4CD5" w:rsidRDefault="00B56D7A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3FEBB4" wp14:editId="67420439">
            <wp:simplePos x="0" y="0"/>
            <wp:positionH relativeFrom="column">
              <wp:posOffset>996315</wp:posOffset>
            </wp:positionH>
            <wp:positionV relativeFrom="paragraph">
              <wp:posOffset>12065</wp:posOffset>
            </wp:positionV>
            <wp:extent cx="4072890" cy="2618105"/>
            <wp:effectExtent l="0" t="0" r="0" b="0"/>
            <wp:wrapTight wrapText="bothSides">
              <wp:wrapPolygon edited="0">
                <wp:start x="404" y="0"/>
                <wp:lineTo x="0" y="314"/>
                <wp:lineTo x="0" y="21218"/>
                <wp:lineTo x="404" y="21375"/>
                <wp:lineTo x="21115" y="21375"/>
                <wp:lineTo x="21519" y="21218"/>
                <wp:lineTo x="21519" y="314"/>
                <wp:lineTo x="21115" y="0"/>
                <wp:lineTo x="404" y="0"/>
              </wp:wrapPolygon>
            </wp:wrapTight>
            <wp:docPr id="3" name="Рисунок 3" descr="https://ds03.infourok.ru/uploads/ex/0049/0001d508-98d0c9ac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049/0001d508-98d0c9ac/img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10407"/>
                    <a:stretch/>
                  </pic:blipFill>
                  <pic:spPr bwMode="auto">
                    <a:xfrm>
                      <a:off x="0" y="0"/>
                      <a:ext cx="4072890" cy="261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D5" w:rsidRDefault="00AE4CD5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7A" w:rsidRPr="00AE4CD5" w:rsidRDefault="00B56D7A" w:rsidP="00AE4CD5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11" w:rsidRPr="00D77237" w:rsidRDefault="00781711" w:rsidP="006A4356">
      <w:p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помочь ребёнку?</w:t>
      </w:r>
    </w:p>
    <w:p w:rsidR="00781711" w:rsidRPr="00D77237" w:rsidRDefault="00781711" w:rsidP="006A4356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мама, видя, насколько ребенку непросто, желает помочь ему быстрее адаптироваться. Комплекс мер состоит в том, чтобы создать дома бережную обстановку, щадящую нервную систему малыша.</w:t>
      </w:r>
    </w:p>
    <w:p w:rsidR="00781711" w:rsidRPr="00D77237" w:rsidRDefault="00781711" w:rsidP="006A4356">
      <w:pPr>
        <w:pStyle w:val="a5"/>
        <w:numPr>
          <w:ilvl w:val="0"/>
          <w:numId w:val="26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присутствии ребенка всегда отзывайтесь положительно о воспитателях и саде. </w:t>
      </w:r>
    </w:p>
    <w:p w:rsidR="00781711" w:rsidRPr="00D77237" w:rsidRDefault="00781711" w:rsidP="006A4356">
      <w:pPr>
        <w:pStyle w:val="a5"/>
        <w:numPr>
          <w:ilvl w:val="0"/>
          <w:numId w:val="26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выходные дни не меняйте режим дня ребенка. </w:t>
      </w:r>
    </w:p>
    <w:p w:rsidR="00781711" w:rsidRPr="00D77237" w:rsidRDefault="00781711" w:rsidP="006A4356">
      <w:pPr>
        <w:pStyle w:val="a5"/>
        <w:numPr>
          <w:ilvl w:val="0"/>
          <w:numId w:val="26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Призовите на помощь сказку или игру. Придумайте свою сказку о том, как маленький мишка впервые пошел в садик, и как ему сначала было неуютно и страшно, и как потом он подружился с детьми и воспитателями. И в сказке, и в игре ключевым моментом является возвращение мамы за ребенком. Это необходимо, чтобы малыш понял: мама обязательно за ним вернется.</w:t>
      </w:r>
    </w:p>
    <w:p w:rsidR="00781711" w:rsidRPr="00D77237" w:rsidRDefault="00781711" w:rsidP="00781711">
      <w:pPr>
        <w:spacing w:after="0"/>
        <w:ind w:left="426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Не делайте ошибок</w:t>
      </w:r>
    </w:p>
    <w:p w:rsidR="00781711" w:rsidRPr="00D77237" w:rsidRDefault="00781711" w:rsidP="006A4356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иногда родители сове</w:t>
      </w:r>
      <w:r w:rsidR="003E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ршают серьезные ошибки, которые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затрудняют адаптацию ребенка.</w:t>
      </w:r>
      <w:r w:rsid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нельзя делать ни в коем случае:</w:t>
      </w:r>
    </w:p>
    <w:p w:rsidR="00781711" w:rsidRPr="00D77237" w:rsidRDefault="00781711" w:rsidP="006A4356">
      <w:pPr>
        <w:pStyle w:val="a5"/>
        <w:numPr>
          <w:ilvl w:val="0"/>
          <w:numId w:val="28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пугать детским садом;</w:t>
      </w:r>
    </w:p>
    <w:p w:rsidR="00781711" w:rsidRPr="00D77237" w:rsidRDefault="00781711" w:rsidP="006A4356">
      <w:pPr>
        <w:pStyle w:val="a5"/>
        <w:numPr>
          <w:ilvl w:val="0"/>
          <w:numId w:val="28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обманывать ребёнка, что вы придёте скоро, если малышу, например, предстоит оставаться в садике полдня или </w:t>
      </w:r>
      <w:proofErr w:type="gramStart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полный день</w:t>
      </w:r>
      <w:proofErr w:type="gramEnd"/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11" w:rsidRPr="00D77237" w:rsidRDefault="00781711" w:rsidP="006A4356">
      <w:pPr>
        <w:pStyle w:val="a5"/>
        <w:numPr>
          <w:ilvl w:val="0"/>
          <w:numId w:val="28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Не идеализируйте детский сад, иначе он просто не</w:t>
      </w:r>
      <w:r w:rsid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оправдает надежд вашего малыша. Расскажите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сыну или дочке, чем они будут заниматься в группе, какие требования там существуют (слушаться воспитателя, соблюдать распорядок дня, не обижать других малышей).</w:t>
      </w:r>
    </w:p>
    <w:p w:rsidR="00D77237" w:rsidRDefault="00781711" w:rsidP="006A4356">
      <w:pPr>
        <w:pStyle w:val="a5"/>
        <w:numPr>
          <w:ilvl w:val="0"/>
          <w:numId w:val="28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Узнайте режим дня и начинайте придерживаться его дома. Не забудьте напоминать при этом: «А сейчас детки в саду ложатся спать (идут гулять, садятся обедать) ».</w:t>
      </w:r>
    </w:p>
    <w:p w:rsidR="00D77237" w:rsidRDefault="00781711" w:rsidP="006A4356">
      <w:pPr>
        <w:pStyle w:val="a5"/>
        <w:numPr>
          <w:ilvl w:val="0"/>
          <w:numId w:val="28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обещайте ребенку вознаграждения за посещение детского </w:t>
      </w:r>
      <w:r w:rsidR="00D77237"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</w:p>
    <w:p w:rsidR="00D77237" w:rsidRDefault="00781711" w:rsidP="006A4356">
      <w:pPr>
        <w:pStyle w:val="a5"/>
        <w:numPr>
          <w:ilvl w:val="0"/>
          <w:numId w:val="28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настроить малыша на дружелюбное общение с незнакомыми детьми, но обязательно предупредите в мягкой форме, что все они разные: есть капризные, драчливые, непослушные, однако бояться их или подражать им не надо.</w:t>
      </w:r>
    </w:p>
    <w:p w:rsidR="00781711" w:rsidRPr="00D77237" w:rsidRDefault="00781711" w:rsidP="006A4356">
      <w:pPr>
        <w:pStyle w:val="a5"/>
        <w:numPr>
          <w:ilvl w:val="0"/>
          <w:numId w:val="28"/>
        </w:num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настанет час икс, не делайте из этого выдающегося события. Продумайте все до мелочей, чтобы обойтись без спешки и нервозности. </w:t>
      </w:r>
    </w:p>
    <w:p w:rsidR="00781711" w:rsidRPr="00D77237" w:rsidRDefault="00781711" w:rsidP="006A4356">
      <w:pPr>
        <w:numPr>
          <w:ilvl w:val="0"/>
          <w:numId w:val="26"/>
        </w:numPr>
        <w:shd w:val="clear" w:color="auto" w:fill="FFFFFF"/>
        <w:spacing w:after="0" w:line="240" w:lineRule="auto"/>
        <w:ind w:left="3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делать, когда малыш постоянно плачет и в прямом смысле хватается за вашу юбку? Психологи рекомендуют не затягивать расставание и не «дразнить» ребенка </w:t>
      </w:r>
      <w:r w:rsidRPr="00D7723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присутствием. Как правило</w:t>
      </w:r>
      <w:r w:rsidRPr="00717E82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через несколько минут после вашего ухода малыш спокойно включается в игру --- детская психика гибкая и легко приспосабливается к новому.</w:t>
      </w:r>
    </w:p>
    <w:p w:rsidR="00126A20" w:rsidRPr="00126A20" w:rsidRDefault="00781711" w:rsidP="006A4356">
      <w:pPr>
        <w:numPr>
          <w:ilvl w:val="0"/>
          <w:numId w:val="26"/>
        </w:numPr>
        <w:shd w:val="clear" w:color="auto" w:fill="FFFFFF"/>
        <w:spacing w:after="0" w:line="240" w:lineRule="auto"/>
        <w:ind w:left="3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7E8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Разработайте свой собственный ритуал прощания. Например, пусть малыш помашет вам рукой из окн</w:t>
      </w:r>
      <w:r w:rsidR="00126A20">
        <w:rPr>
          <w:rFonts w:ascii="Times New Roman" w:eastAsia="Times New Roman" w:hAnsi="Times New Roman" w:cs="Times New Roman"/>
          <w:color w:val="000000"/>
          <w:sz w:val="28"/>
          <w:szCs w:val="28"/>
        </w:rPr>
        <w:t>а или пошлет воздушный поцелуй.</w:t>
      </w:r>
    </w:p>
    <w:p w:rsidR="00126A20" w:rsidRPr="00126A20" w:rsidRDefault="00126A20" w:rsidP="006A4356">
      <w:pPr>
        <w:numPr>
          <w:ilvl w:val="0"/>
          <w:numId w:val="26"/>
        </w:numPr>
        <w:shd w:val="clear" w:color="auto" w:fill="FFFFFF"/>
        <w:spacing w:after="0" w:line="240" w:lineRule="auto"/>
        <w:ind w:left="33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2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правило таково: спокойна мама – спокоен малыш. </w:t>
      </w:r>
    </w:p>
    <w:p w:rsidR="00126A20" w:rsidRPr="00126A20" w:rsidRDefault="00B56D7A" w:rsidP="006A4356">
      <w:pPr>
        <w:shd w:val="clear" w:color="auto" w:fill="FFFFFF"/>
        <w:spacing w:after="0" w:line="240" w:lineRule="auto"/>
        <w:ind w:left="-24"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28BDB7" wp14:editId="0402EFA0">
            <wp:simplePos x="0" y="0"/>
            <wp:positionH relativeFrom="column">
              <wp:posOffset>4206240</wp:posOffset>
            </wp:positionH>
            <wp:positionV relativeFrom="paragraph">
              <wp:posOffset>490220</wp:posOffset>
            </wp:positionV>
            <wp:extent cx="2396490" cy="2327275"/>
            <wp:effectExtent l="0" t="0" r="0" b="0"/>
            <wp:wrapTight wrapText="bothSides">
              <wp:wrapPolygon edited="0">
                <wp:start x="687" y="0"/>
                <wp:lineTo x="0" y="354"/>
                <wp:lineTo x="0" y="21217"/>
                <wp:lineTo x="687" y="21394"/>
                <wp:lineTo x="20776" y="21394"/>
                <wp:lineTo x="21463" y="21217"/>
                <wp:lineTo x="21463" y="354"/>
                <wp:lineTo x="20776" y="0"/>
                <wp:lineTo x="687" y="0"/>
              </wp:wrapPolygon>
            </wp:wrapTight>
            <wp:docPr id="6" name="Рисунок 6" descr="https://i.mycdn.me/image?id=861035997316&amp;t=3&amp;plc=WEB&amp;tkn=*tm-7SFx5lPukuehTzB6HyQ_v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035997316&amp;t=3&amp;plc=WEB&amp;tkn=*tm-7SFx5lPukuehTzB6HyQ_vlU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r="6189"/>
                    <a:stretch/>
                  </pic:blipFill>
                  <pic:spPr bwMode="auto">
                    <a:xfrm>
                      <a:off x="0" y="0"/>
                      <a:ext cx="2396490" cy="232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20" w:rsidRPr="00717E8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вы проводите с малышом меньше времени, чем раньше, но важно другое – нежность и тепло ваших взаимоотношений, любовь друг к другу, которую ребенок должен чувствовать всегда.</w:t>
      </w:r>
    </w:p>
    <w:p w:rsidR="00126A20" w:rsidRPr="00D77237" w:rsidRDefault="00126A20" w:rsidP="00126A20">
      <w:pPr>
        <w:spacing w:after="0"/>
        <w:ind w:firstLine="70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11" w:rsidRPr="00AE4CD5" w:rsidRDefault="00781711" w:rsidP="00AE4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24CA8" w:rsidRPr="00D77237" w:rsidRDefault="00D24CA8" w:rsidP="00D77237">
      <w:pPr>
        <w:spacing w:after="0"/>
        <w:ind w:firstLine="70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CA8" w:rsidRPr="00D77237" w:rsidRDefault="00D24CA8" w:rsidP="00D77237">
      <w:pPr>
        <w:spacing w:after="0"/>
        <w:ind w:firstLine="70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E76AD" w:rsidRDefault="003E76AD" w:rsidP="00D24CA8">
      <w:pPr>
        <w:spacing w:after="0"/>
        <w:rPr>
          <w:sz w:val="28"/>
          <w:szCs w:val="28"/>
        </w:rPr>
      </w:pPr>
    </w:p>
    <w:p w:rsidR="003E76AD" w:rsidRDefault="003E76AD" w:rsidP="00D24CA8">
      <w:pPr>
        <w:spacing w:after="0"/>
        <w:rPr>
          <w:sz w:val="28"/>
          <w:szCs w:val="28"/>
        </w:rPr>
      </w:pPr>
    </w:p>
    <w:p w:rsidR="003E76AD" w:rsidRDefault="003E76AD" w:rsidP="00D24CA8">
      <w:pPr>
        <w:spacing w:after="0"/>
        <w:rPr>
          <w:sz w:val="28"/>
          <w:szCs w:val="28"/>
        </w:rPr>
      </w:pPr>
    </w:p>
    <w:p w:rsidR="00717E82" w:rsidRPr="00D77237" w:rsidRDefault="00717E82" w:rsidP="00D24CA8">
      <w:pPr>
        <w:spacing w:after="0"/>
        <w:rPr>
          <w:sz w:val="28"/>
          <w:szCs w:val="28"/>
        </w:rPr>
      </w:pPr>
    </w:p>
    <w:sectPr w:rsidR="00717E82" w:rsidRPr="00D77237" w:rsidSect="00B56D7A">
      <w:pgSz w:w="11906" w:h="16838"/>
      <w:pgMar w:top="851" w:right="991" w:bottom="993" w:left="851" w:header="708" w:footer="708" w:gutter="0"/>
      <w:pgBorders w:offsetFrom="page">
        <w:top w:val="crossStitch" w:sz="9" w:space="24" w:color="C00000"/>
        <w:left w:val="crossStitch" w:sz="9" w:space="24" w:color="C00000"/>
        <w:bottom w:val="crossStitch" w:sz="9" w:space="24" w:color="C00000"/>
        <w:right w:val="crossStitch" w:sz="9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2DF"/>
    <w:multiLevelType w:val="hybridMultilevel"/>
    <w:tmpl w:val="25CEC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55679"/>
    <w:multiLevelType w:val="multilevel"/>
    <w:tmpl w:val="43F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C46F9"/>
    <w:multiLevelType w:val="multilevel"/>
    <w:tmpl w:val="F45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E5646"/>
    <w:multiLevelType w:val="hybridMultilevel"/>
    <w:tmpl w:val="F690B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60A87"/>
    <w:multiLevelType w:val="multilevel"/>
    <w:tmpl w:val="0ED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57A76"/>
    <w:multiLevelType w:val="multilevel"/>
    <w:tmpl w:val="CA5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679E3"/>
    <w:multiLevelType w:val="multilevel"/>
    <w:tmpl w:val="901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067B9"/>
    <w:multiLevelType w:val="hybridMultilevel"/>
    <w:tmpl w:val="CA82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012D5"/>
    <w:multiLevelType w:val="hybridMultilevel"/>
    <w:tmpl w:val="47F024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714B82"/>
    <w:multiLevelType w:val="multilevel"/>
    <w:tmpl w:val="0650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546A9"/>
    <w:multiLevelType w:val="multilevel"/>
    <w:tmpl w:val="1644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119AF"/>
    <w:multiLevelType w:val="multilevel"/>
    <w:tmpl w:val="01D83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3190A"/>
    <w:multiLevelType w:val="hybridMultilevel"/>
    <w:tmpl w:val="960A9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862B94"/>
    <w:multiLevelType w:val="multilevel"/>
    <w:tmpl w:val="259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76973"/>
    <w:multiLevelType w:val="hybridMultilevel"/>
    <w:tmpl w:val="16AE8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92FAE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4C47A4"/>
    <w:multiLevelType w:val="multilevel"/>
    <w:tmpl w:val="3958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75B73"/>
    <w:multiLevelType w:val="multilevel"/>
    <w:tmpl w:val="09E4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83FCE"/>
    <w:multiLevelType w:val="multilevel"/>
    <w:tmpl w:val="005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B5501"/>
    <w:multiLevelType w:val="multilevel"/>
    <w:tmpl w:val="9FB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C520C"/>
    <w:multiLevelType w:val="multilevel"/>
    <w:tmpl w:val="B72A6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31F25"/>
    <w:multiLevelType w:val="multilevel"/>
    <w:tmpl w:val="16C6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30020"/>
    <w:multiLevelType w:val="multilevel"/>
    <w:tmpl w:val="FBE2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7737"/>
    <w:multiLevelType w:val="multilevel"/>
    <w:tmpl w:val="A610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83400"/>
    <w:multiLevelType w:val="multilevel"/>
    <w:tmpl w:val="450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45BDA"/>
    <w:multiLevelType w:val="multilevel"/>
    <w:tmpl w:val="11C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EA3FEA"/>
    <w:multiLevelType w:val="multilevel"/>
    <w:tmpl w:val="619E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09519B"/>
    <w:multiLevelType w:val="hybridMultilevel"/>
    <w:tmpl w:val="F6DE5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3445F7"/>
    <w:multiLevelType w:val="multilevel"/>
    <w:tmpl w:val="C41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1"/>
  </w:num>
  <w:num w:numId="5">
    <w:abstractNumId w:val="17"/>
  </w:num>
  <w:num w:numId="6">
    <w:abstractNumId w:val="13"/>
  </w:num>
  <w:num w:numId="7">
    <w:abstractNumId w:val="9"/>
  </w:num>
  <w:num w:numId="8">
    <w:abstractNumId w:val="23"/>
  </w:num>
  <w:num w:numId="9">
    <w:abstractNumId w:val="27"/>
  </w:num>
  <w:num w:numId="10">
    <w:abstractNumId w:val="16"/>
  </w:num>
  <w:num w:numId="11">
    <w:abstractNumId w:val="6"/>
  </w:num>
  <w:num w:numId="12">
    <w:abstractNumId w:val="2"/>
  </w:num>
  <w:num w:numId="13">
    <w:abstractNumId w:val="25"/>
  </w:num>
  <w:num w:numId="14">
    <w:abstractNumId w:val="5"/>
  </w:num>
  <w:num w:numId="15">
    <w:abstractNumId w:val="22"/>
  </w:num>
  <w:num w:numId="16">
    <w:abstractNumId w:val="1"/>
  </w:num>
  <w:num w:numId="17">
    <w:abstractNumId w:val="15"/>
  </w:num>
  <w:num w:numId="18">
    <w:abstractNumId w:val="18"/>
  </w:num>
  <w:num w:numId="19">
    <w:abstractNumId w:val="11"/>
  </w:num>
  <w:num w:numId="20">
    <w:abstractNumId w:val="19"/>
  </w:num>
  <w:num w:numId="21">
    <w:abstractNumId w:val="4"/>
  </w:num>
  <w:num w:numId="22">
    <w:abstractNumId w:val="14"/>
  </w:num>
  <w:num w:numId="23">
    <w:abstractNumId w:val="8"/>
  </w:num>
  <w:num w:numId="24">
    <w:abstractNumId w:val="12"/>
  </w:num>
  <w:num w:numId="25">
    <w:abstractNumId w:val="26"/>
  </w:num>
  <w:num w:numId="26">
    <w:abstractNumId w:val="0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537"/>
    <w:rsid w:val="0007296D"/>
    <w:rsid w:val="000C12C4"/>
    <w:rsid w:val="000D47C8"/>
    <w:rsid w:val="00126A20"/>
    <w:rsid w:val="003E76AD"/>
    <w:rsid w:val="00417537"/>
    <w:rsid w:val="0058702E"/>
    <w:rsid w:val="005B6FCA"/>
    <w:rsid w:val="0065643A"/>
    <w:rsid w:val="006A4356"/>
    <w:rsid w:val="006F50D9"/>
    <w:rsid w:val="00717E82"/>
    <w:rsid w:val="007330FF"/>
    <w:rsid w:val="00781711"/>
    <w:rsid w:val="00851452"/>
    <w:rsid w:val="00AE4CD5"/>
    <w:rsid w:val="00AF68EB"/>
    <w:rsid w:val="00B25F7F"/>
    <w:rsid w:val="00B56D7A"/>
    <w:rsid w:val="00C01AFE"/>
    <w:rsid w:val="00D24CA8"/>
    <w:rsid w:val="00D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DA1D-F776-43D0-ACAA-3E03BAAD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ПК</cp:lastModifiedBy>
  <cp:revision>13</cp:revision>
  <dcterms:created xsi:type="dcterms:W3CDTF">2011-12-12T08:59:00Z</dcterms:created>
  <dcterms:modified xsi:type="dcterms:W3CDTF">2018-12-03T07:22:00Z</dcterms:modified>
</cp:coreProperties>
</file>