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EEF" w:rsidRPr="008261F0" w:rsidRDefault="008261F0" w:rsidP="008261F0">
      <w:pPr>
        <w:pStyle w:val="a3"/>
        <w:tabs>
          <w:tab w:val="left" w:pos="1485"/>
          <w:tab w:val="center" w:pos="5245"/>
        </w:tabs>
        <w:ind w:left="284" w:right="260"/>
        <w:rPr>
          <w:rFonts w:ascii="Times New Roman" w:hAnsi="Times New Roman" w:cs="Times New Roman"/>
          <w:b/>
          <w:color w:val="1F3864" w:themeColor="accent5" w:themeShade="80"/>
          <w:sz w:val="32"/>
          <w:szCs w:val="36"/>
          <w:lang w:eastAsia="ru-RU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ab/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  <w:tab/>
      </w:r>
      <w:r w:rsidR="009F2775" w:rsidRPr="008261F0">
        <w:rPr>
          <w:rFonts w:ascii="Times New Roman" w:hAnsi="Times New Roman" w:cs="Times New Roman"/>
          <w:b/>
          <w:color w:val="1F3864" w:themeColor="accent5" w:themeShade="80"/>
          <w:sz w:val="32"/>
          <w:szCs w:val="36"/>
          <w:lang w:eastAsia="ru-RU"/>
        </w:rPr>
        <w:t xml:space="preserve">Консультация для родителей </w:t>
      </w:r>
    </w:p>
    <w:p w:rsidR="009F2775" w:rsidRPr="008261F0" w:rsidRDefault="009F2775" w:rsidP="005C5EEF">
      <w:pPr>
        <w:pStyle w:val="a3"/>
        <w:ind w:left="284" w:right="260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b/>
          <w:color w:val="1F3864" w:themeColor="accent5" w:themeShade="80"/>
          <w:sz w:val="32"/>
          <w:szCs w:val="36"/>
          <w:lang w:eastAsia="ru-RU"/>
        </w:rPr>
        <w:t>«Зимние виды спорта и здоровье ребенка</w:t>
      </w:r>
      <w:r w:rsidR="005C5EEF" w:rsidRPr="008261F0">
        <w:rPr>
          <w:rFonts w:ascii="Times New Roman" w:hAnsi="Times New Roman" w:cs="Times New Roman"/>
          <w:b/>
          <w:color w:val="1F3864" w:themeColor="accent5" w:themeShade="80"/>
          <w:sz w:val="32"/>
          <w:szCs w:val="36"/>
          <w:lang w:eastAsia="ru-RU"/>
        </w:rPr>
        <w:t>»</w:t>
      </w:r>
    </w:p>
    <w:p w:rsidR="005C5EEF" w:rsidRPr="008261F0" w:rsidRDefault="005C5EEF" w:rsidP="005C5EEF">
      <w:pPr>
        <w:pStyle w:val="a3"/>
        <w:ind w:left="284" w:right="260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lang w:eastAsia="ru-RU"/>
        </w:rPr>
      </w:pPr>
    </w:p>
    <w:p w:rsidR="009F2775" w:rsidRPr="008261F0" w:rsidRDefault="009F2775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Для детей спорт является непременным условием их физической активности и крепкого здоровья. Активность ребенка должна проявляться круглый год, и погода – не препятствие для здорового образа жизни и занятий спортом. Главное, знать – с какого возраста можно заниматься детям зимними видами спорта, и нет ли ограничений по состоянию здоровья.</w:t>
      </w:r>
    </w:p>
    <w:p w:rsidR="009F2775" w:rsidRPr="008261F0" w:rsidRDefault="009F2775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В чем состоит польза зимних видов спорта для детей? Один из самых жирных плюсов – сочетание тренировок и закаливания. Лыжные прогулки на свежем воздухе, происходящие при минусовой температуре, и катание на коньках под открытым небом – это воздействие холода в процессе всего занятия. А, следовательно, (при условии регулярных тренировок) повышение устойчивости организма ребенка к простудным хворям и укрепление иммунитета. Тренировка в зимнем лесу кратно повышает пользу от занятий спортом. Лесной воздух (тем более воздух хвойного леса) насыщен фитонцидами. Данные летучие вещества оказывают губительные для многих болезнетворных бактерий.</w:t>
      </w:r>
    </w:p>
    <w:p w:rsidR="009F2775" w:rsidRPr="008261F0" w:rsidRDefault="009F2775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Также к плюсам зимних видов спорта можно отнести насыщение мозга кислородом, формирование мышечного корсета, приобретение устойчивости к перепадам температур и выработку гормонов счастья, </w:t>
      </w:r>
      <w:proofErr w:type="spellStart"/>
      <w:r w:rsidRPr="008261F0">
        <w:rPr>
          <w:rFonts w:ascii="Times New Roman" w:hAnsi="Times New Roman" w:cs="Times New Roman"/>
          <w:sz w:val="32"/>
          <w:szCs w:val="36"/>
          <w:lang w:eastAsia="ru-RU"/>
        </w:rPr>
        <w:t>эндорфинов</w:t>
      </w:r>
      <w:proofErr w:type="spellEnd"/>
      <w:r w:rsidRPr="008261F0">
        <w:rPr>
          <w:rFonts w:ascii="Times New Roman" w:hAnsi="Times New Roman" w:cs="Times New Roman"/>
          <w:sz w:val="32"/>
          <w:szCs w:val="36"/>
          <w:lang w:eastAsia="ru-RU"/>
        </w:rPr>
        <w:t>, которые, в свою очередь, лучшие помощники в борьбе с любыми болезнями.</w:t>
      </w:r>
    </w:p>
    <w:p w:rsidR="009F2775" w:rsidRPr="008261F0" w:rsidRDefault="009F2775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Рекомендации по ограничениям возраста для занятий зимними видами спорта основаны на знаниях о нюансах развития нервной деятельности, связочного аппарата, мышц и развития скелета детей. Разрешение на занятие зимними видами спорта для ребенка предполагает его способность к координированным и согласованным действиям, а также способность предвидения последствий определенных поступков. Непонимание или пренебрежение советами, как правило, приводит к травмам.</w:t>
      </w:r>
    </w:p>
    <w:p w:rsidR="009F2775" w:rsidRPr="008261F0" w:rsidRDefault="009F2775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Большая часть разновидностей зимнего спорта являются экстремальными (горные лыжи, натурбан, сноуборд и пр.). И исключение здесь составляют катания на лыжах, санях и коньках. В хоккее тоже весьма высока степень травматизма, хотя он и не считается экстремальным видом спорта. Остальные виды предполагают преодоление препятствий и скоростные спуски.</w:t>
      </w:r>
    </w:p>
    <w:p w:rsidR="005C5EEF" w:rsidRPr="008261F0" w:rsidRDefault="005C5EEF" w:rsidP="008261F0">
      <w:pPr>
        <w:pStyle w:val="a3"/>
        <w:ind w:left="426" w:right="260"/>
        <w:jc w:val="both"/>
        <w:rPr>
          <w:rFonts w:ascii="Times New Roman" w:hAnsi="Times New Roman" w:cs="Times New Roman"/>
          <w:color w:val="83A629"/>
          <w:sz w:val="32"/>
          <w:szCs w:val="36"/>
          <w:lang w:eastAsia="ru-RU"/>
        </w:rPr>
      </w:pPr>
    </w:p>
    <w:p w:rsidR="009F2775" w:rsidRPr="008261F0" w:rsidRDefault="009F2775" w:rsidP="008261F0">
      <w:pPr>
        <w:pStyle w:val="a3"/>
        <w:ind w:left="426" w:right="260"/>
        <w:jc w:val="center"/>
        <w:rPr>
          <w:rFonts w:ascii="Times New Roman" w:hAnsi="Times New Roman" w:cs="Times New Roman"/>
          <w:b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b/>
          <w:sz w:val="32"/>
          <w:szCs w:val="36"/>
          <w:lang w:eastAsia="ru-RU"/>
        </w:rPr>
        <w:lastRenderedPageBreak/>
        <w:t>Лыжный спорт для детей</w:t>
      </w:r>
    </w:p>
    <w:p w:rsidR="009F2775" w:rsidRPr="008261F0" w:rsidRDefault="008261F0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noProof/>
          <w:sz w:val="20"/>
          <w:lang w:eastAsia="ru-RU"/>
        </w:rPr>
        <w:drawing>
          <wp:anchor distT="0" distB="0" distL="114300" distR="114300" simplePos="0" relativeHeight="251658240" behindDoc="1" locked="0" layoutInCell="1" allowOverlap="1" wp14:anchorId="45CFC223" wp14:editId="4E578D4F">
            <wp:simplePos x="0" y="0"/>
            <wp:positionH relativeFrom="column">
              <wp:posOffset>9525</wp:posOffset>
            </wp:positionH>
            <wp:positionV relativeFrom="paragraph">
              <wp:posOffset>161290</wp:posOffset>
            </wp:positionV>
            <wp:extent cx="3009900" cy="4256405"/>
            <wp:effectExtent l="0" t="0" r="0" b="0"/>
            <wp:wrapTight wrapText="bothSides">
              <wp:wrapPolygon edited="0">
                <wp:start x="0" y="0"/>
                <wp:lineTo x="0" y="21461"/>
                <wp:lineTo x="21463" y="21461"/>
                <wp:lineTo x="21463" y="0"/>
                <wp:lineTo x="0" y="0"/>
              </wp:wrapPolygon>
            </wp:wrapTight>
            <wp:docPr id="1" name="Рисунок 1" descr="http://2liski.detkin-club.ru/images/custom_2/image8dkldzoh_586eedd59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liski.detkin-club.ru/images/custom_2/image8dkldzoh_586eedd592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2775" w:rsidRPr="008261F0" w:rsidRDefault="009F2775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Для детей обоих полов занятия по лыжному спорту становятся доступными уже с 5-6 лет. Они позволяют воспитать детей более уверенными в себе, пробудить в них дух соревнования и научить правильному отношению к победам и поражениям. С медицинской точки зрения лыжный спорт полезен для детей тем, что все без исключения группы мышц становятся задействованными в процессе тренировки. Лыжный спорт способствует развитию ребенка, как с медицинской точки зрения, так и с психологической, и социальной. Главное здесь – не принуждать малыша к тренировкам и грамотно выбирать снаряжение.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Преимущества лыжного спорта для детей: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правильное формирование дыхания;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закаливание;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развитие вестибулярного аппарата;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укрепление сердечно-сосудистой системы;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повышение выносливости, работоспособности и тонуса организма;</w:t>
      </w:r>
    </w:p>
    <w:p w:rsidR="005C5EEF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развитие мышц ног и укрепление пресса.</w:t>
      </w:r>
    </w:p>
    <w:p w:rsidR="009F2775" w:rsidRPr="008261F0" w:rsidRDefault="008261F0" w:rsidP="008261F0">
      <w:pPr>
        <w:pStyle w:val="a3"/>
        <w:ind w:left="426" w:right="260"/>
        <w:jc w:val="center"/>
        <w:rPr>
          <w:rFonts w:ascii="Times New Roman" w:hAnsi="Times New Roman" w:cs="Times New Roman"/>
          <w:b/>
          <w:sz w:val="32"/>
          <w:szCs w:val="36"/>
          <w:lang w:eastAsia="ru-RU"/>
        </w:rPr>
      </w:pPr>
      <w:r w:rsidRPr="008261F0">
        <w:rPr>
          <w:noProof/>
          <w:sz w:val="20"/>
          <w:lang w:eastAsia="ru-RU"/>
        </w:rPr>
        <w:drawing>
          <wp:anchor distT="0" distB="0" distL="114300" distR="114300" simplePos="0" relativeHeight="251662336" behindDoc="1" locked="0" layoutInCell="1" allowOverlap="1" wp14:anchorId="0FD4EC50" wp14:editId="767A8004">
            <wp:simplePos x="0" y="0"/>
            <wp:positionH relativeFrom="column">
              <wp:posOffset>194310</wp:posOffset>
            </wp:positionH>
            <wp:positionV relativeFrom="paragraph">
              <wp:posOffset>56515</wp:posOffset>
            </wp:positionV>
            <wp:extent cx="3089275" cy="2876550"/>
            <wp:effectExtent l="0" t="0" r="0" b="0"/>
            <wp:wrapTight wrapText="bothSides">
              <wp:wrapPolygon edited="0">
                <wp:start x="0" y="0"/>
                <wp:lineTo x="0" y="21457"/>
                <wp:lineTo x="21445" y="21457"/>
                <wp:lineTo x="21445" y="0"/>
                <wp:lineTo x="0" y="0"/>
              </wp:wrapPolygon>
            </wp:wrapTight>
            <wp:docPr id="5" name="Рисунок 5" descr="https://thumbs.dreamstime.com/b/%D0%B7%D0%B8%D0%BC%D0%B0-snowboard-%D0%BC%D0%B5%D1%81%D1%82%D0%B0-%D0%BC%D0%B0%D0%BB%D1%8C%D1%87%D0%B8%D0%BA%D0%B0-22037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0%B7%D0%B8%D0%BC%D0%B0-snowboard-%D0%BC%D0%B5%D1%81%D1%82%D0%B0-%D0%BC%D0%B0%D0%BB%D1%8C%D1%87%D0%B8%D0%BA%D0%B0-22037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775" w:rsidRPr="008261F0">
        <w:rPr>
          <w:rFonts w:ascii="Times New Roman" w:hAnsi="Times New Roman" w:cs="Times New Roman"/>
          <w:b/>
          <w:sz w:val="32"/>
          <w:szCs w:val="36"/>
          <w:lang w:eastAsia="ru-RU"/>
        </w:rPr>
        <w:t>Сноубординг для детей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</w:p>
    <w:p w:rsidR="009F2775" w:rsidRPr="008261F0" w:rsidRDefault="009F2775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Таким видом зимнего спорта, как сноубординг, и мальчикам, и девочкам можно заниматься уже с семилетнего возраста. Обязательное условие для более ранних занятий – сильные ноги ребенка. Ведь данный спорт предполагает наличие способности маневрирования и удержания на доске равновесия. Сноубординг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lastRenderedPageBreak/>
        <w:t>способствует развитию у детей уверенности в своих силах и является замечательной возможностью для их социального общения. Конечно, в этом виде спорта предпочтительно заниматься с тренером. Его чуткое руководство будет способствовать совершенствованию техники катания и поможет избежать травм.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Преимущества сноуборда для детей: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развитие сердечно-сосудистой системы;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развитие дыхательной системы;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улучшение обмена веществ;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укрепление икроножных мышц и квадрицепсов;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улучшение чувства равновесия;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развитие координации движений;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укрепление брюшного пресса.</w:t>
      </w:r>
    </w:p>
    <w:p w:rsidR="009F2775" w:rsidRPr="008261F0" w:rsidRDefault="009F2775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Противопоказания для занятий сноубордом у детей: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повышенная хрупкость костей;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астма.</w:t>
      </w:r>
    </w:p>
    <w:p w:rsidR="005C5EEF" w:rsidRPr="008261F0" w:rsidRDefault="005C5EEF" w:rsidP="008261F0">
      <w:pPr>
        <w:pStyle w:val="a3"/>
        <w:ind w:left="426" w:right="260"/>
        <w:jc w:val="both"/>
        <w:rPr>
          <w:rFonts w:ascii="Times New Roman" w:hAnsi="Times New Roman" w:cs="Times New Roman"/>
          <w:color w:val="83A629"/>
          <w:sz w:val="32"/>
          <w:szCs w:val="36"/>
          <w:lang w:eastAsia="ru-RU"/>
        </w:rPr>
      </w:pPr>
    </w:p>
    <w:p w:rsidR="009F2775" w:rsidRPr="008261F0" w:rsidRDefault="009F2775" w:rsidP="008261F0">
      <w:pPr>
        <w:pStyle w:val="a3"/>
        <w:ind w:left="426" w:right="260"/>
        <w:jc w:val="center"/>
        <w:rPr>
          <w:rFonts w:ascii="Times New Roman" w:hAnsi="Times New Roman" w:cs="Times New Roman"/>
          <w:b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b/>
          <w:sz w:val="32"/>
          <w:szCs w:val="36"/>
          <w:lang w:eastAsia="ru-RU"/>
        </w:rPr>
        <w:t>Санный спорт</w:t>
      </w:r>
    </w:p>
    <w:p w:rsidR="009F2775" w:rsidRPr="008261F0" w:rsidRDefault="00997AA8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noProof/>
          <w:sz w:val="20"/>
          <w:lang w:eastAsia="ru-RU"/>
        </w:rPr>
        <w:drawing>
          <wp:anchor distT="0" distB="0" distL="114300" distR="114300" simplePos="0" relativeHeight="251664384" behindDoc="1" locked="0" layoutInCell="1" allowOverlap="1" wp14:anchorId="548E1A2E" wp14:editId="6A8F32F2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2552700" cy="3412490"/>
            <wp:effectExtent l="0" t="0" r="0" b="0"/>
            <wp:wrapTight wrapText="bothSides">
              <wp:wrapPolygon edited="0">
                <wp:start x="0" y="0"/>
                <wp:lineTo x="0" y="21463"/>
                <wp:lineTo x="21439" y="21463"/>
                <wp:lineTo x="21439" y="0"/>
                <wp:lineTo x="0" y="0"/>
              </wp:wrapPolygon>
            </wp:wrapTight>
            <wp:docPr id="6" name="Рисунок 6" descr="http://900igr.net/up/datai/232122/0016-04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i/232122/0016-041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775" w:rsidRPr="008261F0" w:rsidRDefault="009F2775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Санный спорт представляет собой высокоскоростной спуск со склонов по готовой трассе на одноместных и двухместных санях. Непрофессиональным санным спортом детям можно заниматься уже с четырех-пяти лет.</w:t>
      </w:r>
    </w:p>
    <w:p w:rsidR="009F2775" w:rsidRPr="008261F0" w:rsidRDefault="009F2775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Виды санного спорта: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натурбан;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скелетон;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бобслей.</w:t>
      </w:r>
    </w:p>
    <w:p w:rsidR="00997AA8" w:rsidRPr="008261F0" w:rsidRDefault="00997AA8" w:rsidP="008261F0">
      <w:pPr>
        <w:pStyle w:val="a3"/>
        <w:ind w:left="426" w:right="260"/>
        <w:jc w:val="both"/>
        <w:rPr>
          <w:rFonts w:ascii="Times New Roman" w:hAnsi="Times New Roman" w:cs="Times New Roman"/>
          <w:color w:val="83A629"/>
          <w:sz w:val="32"/>
          <w:szCs w:val="36"/>
          <w:lang w:eastAsia="ru-RU"/>
        </w:rPr>
      </w:pPr>
    </w:p>
    <w:p w:rsidR="00336024" w:rsidRPr="008261F0" w:rsidRDefault="00336024" w:rsidP="008261F0">
      <w:pPr>
        <w:pStyle w:val="a3"/>
        <w:ind w:left="426" w:right="260"/>
        <w:jc w:val="both"/>
        <w:rPr>
          <w:rFonts w:ascii="Times New Roman" w:hAnsi="Times New Roman" w:cs="Times New Roman"/>
          <w:color w:val="83A629"/>
          <w:sz w:val="32"/>
          <w:szCs w:val="36"/>
          <w:lang w:eastAsia="ru-RU"/>
        </w:rPr>
      </w:pPr>
    </w:p>
    <w:p w:rsidR="00336024" w:rsidRDefault="00336024" w:rsidP="008261F0">
      <w:pPr>
        <w:pStyle w:val="a3"/>
        <w:ind w:left="426" w:right="260"/>
        <w:jc w:val="both"/>
        <w:rPr>
          <w:rFonts w:ascii="Times New Roman" w:hAnsi="Times New Roman" w:cs="Times New Roman"/>
          <w:color w:val="83A629"/>
          <w:sz w:val="32"/>
          <w:szCs w:val="36"/>
          <w:lang w:eastAsia="ru-RU"/>
        </w:rPr>
      </w:pPr>
    </w:p>
    <w:p w:rsidR="008261F0" w:rsidRDefault="008261F0" w:rsidP="008261F0">
      <w:pPr>
        <w:pStyle w:val="a3"/>
        <w:ind w:left="426" w:right="260"/>
        <w:jc w:val="both"/>
        <w:rPr>
          <w:rFonts w:ascii="Times New Roman" w:hAnsi="Times New Roman" w:cs="Times New Roman"/>
          <w:color w:val="83A629"/>
          <w:sz w:val="32"/>
          <w:szCs w:val="36"/>
          <w:lang w:eastAsia="ru-RU"/>
        </w:rPr>
      </w:pPr>
    </w:p>
    <w:p w:rsidR="008261F0" w:rsidRPr="008261F0" w:rsidRDefault="008261F0" w:rsidP="008261F0">
      <w:pPr>
        <w:pStyle w:val="a3"/>
        <w:ind w:left="426" w:right="260"/>
        <w:jc w:val="both"/>
        <w:rPr>
          <w:rFonts w:ascii="Times New Roman" w:hAnsi="Times New Roman" w:cs="Times New Roman"/>
          <w:color w:val="83A629"/>
          <w:sz w:val="32"/>
          <w:szCs w:val="36"/>
          <w:lang w:eastAsia="ru-RU"/>
        </w:rPr>
      </w:pPr>
    </w:p>
    <w:p w:rsidR="009F2775" w:rsidRPr="008261F0" w:rsidRDefault="009F2775" w:rsidP="008261F0">
      <w:pPr>
        <w:pStyle w:val="a3"/>
        <w:ind w:left="426" w:right="260"/>
        <w:jc w:val="center"/>
        <w:rPr>
          <w:rFonts w:ascii="Times New Roman" w:hAnsi="Times New Roman" w:cs="Times New Roman"/>
          <w:b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b/>
          <w:sz w:val="32"/>
          <w:szCs w:val="36"/>
          <w:lang w:eastAsia="ru-RU"/>
        </w:rPr>
        <w:t>Хоккей для детей</w:t>
      </w:r>
    </w:p>
    <w:p w:rsidR="009F2775" w:rsidRPr="008261F0" w:rsidRDefault="009F2775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bookmarkStart w:id="0" w:name="_GoBack"/>
      <w:bookmarkEnd w:id="0"/>
      <w:r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Данный вид зимнего спорта известен всем. Как и его цель – отправить шайбу в ворота соперника. В хоккей можно играть абсолютно на любом катке. Можно даже залить каток самостоятельно на детской площадке, как делают многие современные родители,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lastRenderedPageBreak/>
        <w:t>заботясь о развитии своих детей. Главное, чтобы хватило «маленького народу» на две команды.</w:t>
      </w:r>
    </w:p>
    <w:p w:rsidR="009F2775" w:rsidRPr="008261F0" w:rsidRDefault="008261F0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12A25EC2" wp14:editId="7A1A0114">
            <wp:simplePos x="0" y="0"/>
            <wp:positionH relativeFrom="column">
              <wp:posOffset>4076065</wp:posOffset>
            </wp:positionH>
            <wp:positionV relativeFrom="paragraph">
              <wp:posOffset>26670</wp:posOffset>
            </wp:positionV>
            <wp:extent cx="2341245" cy="3213735"/>
            <wp:effectExtent l="0" t="0" r="1905" b="5715"/>
            <wp:wrapTight wrapText="bothSides">
              <wp:wrapPolygon edited="0">
                <wp:start x="0" y="0"/>
                <wp:lineTo x="0" y="21510"/>
                <wp:lineTo x="21442" y="21510"/>
                <wp:lineTo x="21442" y="0"/>
                <wp:lineTo x="0" y="0"/>
              </wp:wrapPolygon>
            </wp:wrapTight>
            <wp:docPr id="2" name="Рисунок 2" descr="http://xn----7sbab3bbulzjlg7dvg.xn--p1ai/media/2017/03/khokke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ab3bbulzjlg7dvg.xn--p1ai/media/2017/03/khokkei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775" w:rsidRPr="008261F0">
        <w:rPr>
          <w:rFonts w:ascii="Times New Roman" w:hAnsi="Times New Roman" w:cs="Times New Roman"/>
          <w:sz w:val="32"/>
          <w:szCs w:val="36"/>
          <w:lang w:eastAsia="ru-RU"/>
        </w:rPr>
        <w:t>Отдавать ребенка в хоккей можно с девяти лет. Хотя поставить мальчика на коньки и вручить ему клюшку можно уже с четырех лет. Хоккей требует от ребенка таких данных, как приличный вес, выносливость организма и характер экстраверта. То есть ребенок должен изначально быть настроен на общение с людьми и умение играть в команде.</w:t>
      </w:r>
    </w:p>
    <w:p w:rsidR="009F2775" w:rsidRPr="008261F0" w:rsidRDefault="009F2775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Противопоказания для занятий хоккеем у детей: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проблемы соединительной ткани;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болезни опорно-двигательного аппарата;</w:t>
      </w:r>
    </w:p>
    <w:p w:rsidR="009F2775" w:rsidRPr="008261F0" w:rsidRDefault="009F2775" w:rsidP="008261F0">
      <w:pPr>
        <w:pStyle w:val="a3"/>
        <w:ind w:left="426" w:right="260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проблемы сердечно-сосудистой системы.</w:t>
      </w:r>
    </w:p>
    <w:p w:rsidR="005C5EEF" w:rsidRPr="008261F0" w:rsidRDefault="005C5EEF" w:rsidP="008261F0">
      <w:pPr>
        <w:pStyle w:val="a3"/>
        <w:ind w:left="426" w:right="260"/>
        <w:jc w:val="both"/>
        <w:rPr>
          <w:rFonts w:ascii="Times New Roman" w:hAnsi="Times New Roman" w:cs="Times New Roman"/>
          <w:color w:val="83A629"/>
          <w:sz w:val="32"/>
          <w:szCs w:val="36"/>
          <w:lang w:eastAsia="ru-RU"/>
        </w:rPr>
      </w:pPr>
    </w:p>
    <w:p w:rsidR="009F2775" w:rsidRPr="008261F0" w:rsidRDefault="009F2775" w:rsidP="008261F0">
      <w:pPr>
        <w:pStyle w:val="a3"/>
        <w:ind w:left="426" w:right="260"/>
        <w:jc w:val="center"/>
        <w:rPr>
          <w:rFonts w:ascii="Times New Roman" w:hAnsi="Times New Roman" w:cs="Times New Roman"/>
          <w:b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b/>
          <w:sz w:val="32"/>
          <w:szCs w:val="36"/>
          <w:lang w:eastAsia="ru-RU"/>
        </w:rPr>
        <w:t>Фигурное катание для детей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</w:p>
    <w:p w:rsidR="009F2775" w:rsidRPr="008261F0" w:rsidRDefault="008261F0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noProof/>
          <w:sz w:val="20"/>
          <w:lang w:eastAsia="ru-RU"/>
        </w:rPr>
        <w:drawing>
          <wp:anchor distT="0" distB="0" distL="114300" distR="114300" simplePos="0" relativeHeight="251665408" behindDoc="1" locked="0" layoutInCell="1" allowOverlap="1" wp14:anchorId="52A85CD7" wp14:editId="1FFE989F">
            <wp:simplePos x="0" y="0"/>
            <wp:positionH relativeFrom="column">
              <wp:posOffset>180975</wp:posOffset>
            </wp:positionH>
            <wp:positionV relativeFrom="paragraph">
              <wp:posOffset>25400</wp:posOffset>
            </wp:positionV>
            <wp:extent cx="2647950" cy="3931920"/>
            <wp:effectExtent l="0" t="0" r="0" b="0"/>
            <wp:wrapTight wrapText="bothSides">
              <wp:wrapPolygon edited="0">
                <wp:start x="0" y="0"/>
                <wp:lineTo x="0" y="21453"/>
                <wp:lineTo x="21445" y="21453"/>
                <wp:lineTo x="21445" y="0"/>
                <wp:lineTo x="0" y="0"/>
              </wp:wrapPolygon>
            </wp:wrapTight>
            <wp:docPr id="7" name="Рисунок 7" descr="http://xn----gtbdmbeft1bdk.net/images/developing_pictures/31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gtbdmbeft1bdk.net/images/developing_pictures/316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775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Девочкам рекомендовано начинать катание на коньках с 6 лет. Для мальчиков – на год-два попозже. Хотя вставать на коньки можно уже тогда, когда карапуз научился уверенно стоять на ногах и ходить. Само собой, присутствие родителей в данном случае – обязательное условие. Фигурные коньки плотнее охватывают голеностопные суставы ребенка и снижают риск их травмы, благодаря чему на такие коньки ребенка можно ставить раньше, чем на хоккейные или конькобежные. Также стоит отметить и другое строение лезвий фигурных коньков – они более устойчивые и менее опасные. Стоит помнить, что обучиться технике фигурного катания – сложная задача для малыша, но вот научиться держаться на коньках и понять азы данного вида спорта – </w:t>
      </w:r>
      <w:r w:rsidR="009F2775" w:rsidRPr="008261F0">
        <w:rPr>
          <w:rFonts w:ascii="Times New Roman" w:hAnsi="Times New Roman" w:cs="Times New Roman"/>
          <w:sz w:val="32"/>
          <w:szCs w:val="36"/>
          <w:lang w:eastAsia="ru-RU"/>
        </w:rPr>
        <w:lastRenderedPageBreak/>
        <w:t>вполне реально. Тем более при условии восприятия указаний хорошего тренера.</w:t>
      </w:r>
    </w:p>
    <w:p w:rsidR="009F2775" w:rsidRPr="008261F0" w:rsidRDefault="009F2775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Преимущества катания на коньках для детей: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развитие равновесия и ловкости;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укрепление мышц ног;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улучшение обмена веществ;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улучшение деятельности органов кровообращения;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закаливание;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улучшение терморегуляционных процессов;</w:t>
      </w:r>
    </w:p>
    <w:p w:rsidR="00997AA8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развитие артистизма и музыкального слуха.</w:t>
      </w:r>
    </w:p>
    <w:p w:rsidR="009F2775" w:rsidRPr="008261F0" w:rsidRDefault="009F2775" w:rsidP="008261F0">
      <w:pPr>
        <w:pStyle w:val="a3"/>
        <w:ind w:left="426" w:right="260"/>
        <w:rPr>
          <w:rFonts w:ascii="Times New Roman" w:hAnsi="Times New Roman" w:cs="Times New Roman"/>
          <w:sz w:val="24"/>
          <w:szCs w:val="28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Катание на коньках – противопоказания для детей: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близорукость;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астма;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болезни легких;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нарушения опорно-двигательной системы;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травмы головы;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болезни почек;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-</w:t>
      </w:r>
      <w:r w:rsidR="005C5EEF" w:rsidRPr="008261F0">
        <w:rPr>
          <w:rFonts w:ascii="Times New Roman" w:hAnsi="Times New Roman" w:cs="Times New Roman"/>
          <w:sz w:val="32"/>
          <w:szCs w:val="36"/>
          <w:lang w:eastAsia="ru-RU"/>
        </w:rPr>
        <w:t xml:space="preserve"> </w:t>
      </w:r>
      <w:r w:rsidRPr="008261F0">
        <w:rPr>
          <w:rFonts w:ascii="Times New Roman" w:hAnsi="Times New Roman" w:cs="Times New Roman"/>
          <w:sz w:val="32"/>
          <w:szCs w:val="36"/>
          <w:lang w:eastAsia="ru-RU"/>
        </w:rPr>
        <w:t>болезни кровообращения.</w:t>
      </w:r>
    </w:p>
    <w:p w:rsidR="005C5EEF" w:rsidRPr="008261F0" w:rsidRDefault="005C5EEF" w:rsidP="008261F0">
      <w:pPr>
        <w:pStyle w:val="a3"/>
        <w:ind w:left="426" w:right="260"/>
        <w:jc w:val="both"/>
        <w:rPr>
          <w:rFonts w:ascii="Times New Roman" w:hAnsi="Times New Roman" w:cs="Times New Roman"/>
          <w:color w:val="83A629"/>
          <w:sz w:val="32"/>
          <w:szCs w:val="36"/>
          <w:lang w:eastAsia="ru-RU"/>
        </w:rPr>
      </w:pPr>
    </w:p>
    <w:p w:rsidR="009F2775" w:rsidRPr="008261F0" w:rsidRDefault="009F2775" w:rsidP="008261F0">
      <w:pPr>
        <w:pStyle w:val="a3"/>
        <w:ind w:left="426" w:right="260"/>
        <w:jc w:val="center"/>
        <w:rPr>
          <w:rFonts w:ascii="Times New Roman" w:hAnsi="Times New Roman" w:cs="Times New Roman"/>
          <w:b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b/>
          <w:sz w:val="32"/>
          <w:szCs w:val="36"/>
          <w:lang w:eastAsia="ru-RU"/>
        </w:rPr>
        <w:t>На заметку родителям</w:t>
      </w:r>
    </w:p>
    <w:p w:rsidR="009F2775" w:rsidRPr="008261F0" w:rsidRDefault="009F2775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</w:p>
    <w:p w:rsidR="009F2775" w:rsidRPr="008261F0" w:rsidRDefault="009F2775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Вы решили приобрести ребенку горные лыжи, или поставить его на коньки? В первую очередь, следует озадачиться поиском правильной экипировки, грамотного тренера и позаботиться о необходимой защите. Ведь главное на начальном этапе занятий – избежать серьезных травм и не отбить у ребенка желание заниматься спортом. Инструктора лучше выбирать специально подготовленного для обучения детей, а в комплект экипировки должна входить специальная защита для детского неокрепшего позвоночника, спасающая от травм при неудачных падениях.</w:t>
      </w:r>
    </w:p>
    <w:p w:rsidR="009F2775" w:rsidRPr="008261F0" w:rsidRDefault="009F2775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И, конечно, нельзя забывать о таких необходимых в аптечке средствах, как эластичный бинт, пластыри, мазь от ушибов и растяжений, специальные очки от солнца с ультрафиолетовым фильтром и средства для защиты от обморожений.</w:t>
      </w:r>
    </w:p>
    <w:p w:rsidR="009F2775" w:rsidRPr="008261F0" w:rsidRDefault="009F2775" w:rsidP="008261F0">
      <w:pPr>
        <w:pStyle w:val="a3"/>
        <w:ind w:left="426" w:right="260" w:firstLine="424"/>
        <w:jc w:val="both"/>
        <w:rPr>
          <w:rFonts w:ascii="Times New Roman" w:hAnsi="Times New Roman" w:cs="Times New Roman"/>
          <w:sz w:val="32"/>
          <w:szCs w:val="36"/>
          <w:lang w:eastAsia="ru-RU"/>
        </w:rPr>
      </w:pPr>
      <w:r w:rsidRPr="008261F0">
        <w:rPr>
          <w:rFonts w:ascii="Times New Roman" w:hAnsi="Times New Roman" w:cs="Times New Roman"/>
          <w:sz w:val="32"/>
          <w:szCs w:val="36"/>
          <w:lang w:eastAsia="ru-RU"/>
        </w:rPr>
        <w:t>И третий важный момент – не перегибать палку в формировании смелой личности. Излишне пугая чадо травмами, нельзя вырастить достойного спортсмена и цельную личность. Но и помнить о простой осторожности тоже необходимо – риск должен быть всегда оправданным.</w:t>
      </w:r>
    </w:p>
    <w:p w:rsidR="002841A6" w:rsidRPr="008261F0" w:rsidRDefault="002841A6" w:rsidP="008261F0">
      <w:pPr>
        <w:pStyle w:val="a3"/>
        <w:ind w:left="426" w:right="260"/>
        <w:jc w:val="both"/>
        <w:rPr>
          <w:rFonts w:ascii="Times New Roman" w:hAnsi="Times New Roman" w:cs="Times New Roman"/>
          <w:sz w:val="32"/>
          <w:szCs w:val="36"/>
        </w:rPr>
      </w:pPr>
    </w:p>
    <w:sectPr w:rsidR="002841A6" w:rsidRPr="008261F0" w:rsidSect="008261F0">
      <w:headerReference w:type="even" r:id="rId12"/>
      <w:headerReference w:type="default" r:id="rId13"/>
      <w:headerReference w:type="first" r:id="rId14"/>
      <w:pgSz w:w="11906" w:h="16838"/>
      <w:pgMar w:top="964" w:right="720" w:bottom="96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E7E" w:rsidRDefault="00E60E7E" w:rsidP="008261F0">
      <w:pPr>
        <w:spacing w:after="0" w:line="240" w:lineRule="auto"/>
      </w:pPr>
      <w:r>
        <w:separator/>
      </w:r>
    </w:p>
  </w:endnote>
  <w:endnote w:type="continuationSeparator" w:id="0">
    <w:p w:rsidR="00E60E7E" w:rsidRDefault="00E60E7E" w:rsidP="00826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E7E" w:rsidRDefault="00E60E7E" w:rsidP="008261F0">
      <w:pPr>
        <w:spacing w:after="0" w:line="240" w:lineRule="auto"/>
      </w:pPr>
      <w:r>
        <w:separator/>
      </w:r>
    </w:p>
  </w:footnote>
  <w:footnote w:type="continuationSeparator" w:id="0">
    <w:p w:rsidR="00E60E7E" w:rsidRDefault="00E60E7E" w:rsidP="00826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1F0" w:rsidRDefault="008261F0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39547" o:spid="_x0000_s2050" type="#_x0000_t75" style="position:absolute;margin-left:0;margin-top:0;width:574.35pt;height:828.65pt;z-index:-251657216;mso-position-horizontal:center;mso-position-horizontal-relative:margin;mso-position-vertical:center;mso-position-vertical-relative:margin" o:allowincell="f">
          <v:imagedata r:id="rId1" o:title="1619699331_7-phonoteka_org-p-zimnii-fon-dlya-vorda-8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1F0" w:rsidRDefault="008261F0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39548" o:spid="_x0000_s2051" type="#_x0000_t75" style="position:absolute;margin-left:0;margin-top:0;width:597.1pt;height:841.1pt;z-index:-251656192;mso-position-horizontal:center;mso-position-horizontal-relative:margin;mso-position-vertical:center;mso-position-vertical-relative:margin" o:allowincell="f">
          <v:imagedata r:id="rId1" o:title="1619699331_7-phonoteka_org-p-zimnii-fon-dlya-vorda-8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1F0" w:rsidRDefault="008261F0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39546" o:spid="_x0000_s2049" type="#_x0000_t75" style="position:absolute;margin-left:0;margin-top:0;width:574.35pt;height:828.65pt;z-index:-251658240;mso-position-horizontal:center;mso-position-horizontal-relative:margin;mso-position-vertical:center;mso-position-vertical-relative:margin" o:allowincell="f">
          <v:imagedata r:id="rId1" o:title="1619699331_7-phonoteka_org-p-zimnii-fon-dlya-vorda-8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068"/>
    <w:rsid w:val="002841A6"/>
    <w:rsid w:val="00336024"/>
    <w:rsid w:val="005C5EEF"/>
    <w:rsid w:val="00772779"/>
    <w:rsid w:val="008261F0"/>
    <w:rsid w:val="00997AA8"/>
    <w:rsid w:val="009F2775"/>
    <w:rsid w:val="00B04068"/>
    <w:rsid w:val="00E60E7E"/>
    <w:rsid w:val="00E6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5EE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826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61F0"/>
  </w:style>
  <w:style w:type="paragraph" w:styleId="a6">
    <w:name w:val="footer"/>
    <w:basedOn w:val="a"/>
    <w:link w:val="a7"/>
    <w:uiPriority w:val="99"/>
    <w:unhideWhenUsed/>
    <w:rsid w:val="00826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61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5EE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826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61F0"/>
  </w:style>
  <w:style w:type="paragraph" w:styleId="a6">
    <w:name w:val="footer"/>
    <w:basedOn w:val="a"/>
    <w:link w:val="a7"/>
    <w:uiPriority w:val="99"/>
    <w:unhideWhenUsed/>
    <w:rsid w:val="008261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6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4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1106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Брагина Елена</cp:lastModifiedBy>
  <cp:revision>2</cp:revision>
  <dcterms:created xsi:type="dcterms:W3CDTF">2022-02-09T09:06:00Z</dcterms:created>
  <dcterms:modified xsi:type="dcterms:W3CDTF">2022-02-09T09:06:00Z</dcterms:modified>
</cp:coreProperties>
</file>