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EA" w:rsidRDefault="00D65EEA" w:rsidP="00D65EEA">
      <w:pPr>
        <w:pStyle w:val="a3"/>
        <w:pBdr>
          <w:bottom w:val="single" w:sz="4" w:space="0" w:color="4F81BD" w:themeColor="accent1"/>
        </w:pBdr>
        <w:jc w:val="center"/>
        <w:rPr>
          <w:rFonts w:ascii="Times New Roman" w:hAnsi="Times New Roman" w:cs="Times New Roman"/>
          <w:i w:val="0"/>
          <w:color w:val="5F497A" w:themeColor="accent4" w:themeShade="BF"/>
          <w:sz w:val="36"/>
          <w:lang w:eastAsia="ru-RU"/>
        </w:rPr>
      </w:pPr>
      <w:r w:rsidRPr="00D65EEA">
        <w:rPr>
          <w:rFonts w:ascii="Times New Roman" w:hAnsi="Times New Roman" w:cs="Times New Roman"/>
          <w:i w:val="0"/>
          <w:color w:val="5F497A" w:themeColor="accent4" w:themeShade="BF"/>
          <w:sz w:val="36"/>
          <w:lang w:eastAsia="ru-RU"/>
        </w:rPr>
        <w:t>Работа с детьми по предупреждению нарушения слоговой структуры слова.</w:t>
      </w:r>
    </w:p>
    <w:p w:rsidR="001935FE" w:rsidRDefault="001935FE" w:rsidP="001935FE">
      <w:pPr>
        <w:spacing w:after="0"/>
        <w:ind w:right="566" w:firstLine="708"/>
        <w:jc w:val="both"/>
        <w:rPr>
          <w:rFonts w:ascii="Times New Roman" w:hAnsi="Times New Roman" w:cs="Times New Roman"/>
          <w:i/>
          <w:sz w:val="24"/>
          <w:lang w:eastAsia="ru-RU"/>
        </w:rPr>
      </w:pPr>
      <w:r>
        <w:rPr>
          <w:rFonts w:ascii="Times New Roman" w:hAnsi="Times New Roman" w:cs="Times New Roman"/>
          <w:i/>
          <w:sz w:val="24"/>
          <w:lang w:eastAsia="ru-RU"/>
        </w:rPr>
        <w:t>«</w:t>
      </w:r>
      <w:r w:rsidRPr="001935FE">
        <w:rPr>
          <w:rFonts w:ascii="Times New Roman" w:hAnsi="Times New Roman" w:cs="Times New Roman"/>
          <w:i/>
          <w:sz w:val="24"/>
          <w:lang w:eastAsia="ru-RU"/>
        </w:rPr>
        <w:t>Данная</w:t>
      </w:r>
      <w:r w:rsidR="00D65EEA" w:rsidRPr="001935FE">
        <w:rPr>
          <w:rFonts w:ascii="Times New Roman" w:hAnsi="Times New Roman" w:cs="Times New Roman"/>
          <w:i/>
          <w:sz w:val="24"/>
          <w:lang w:eastAsia="ru-RU"/>
        </w:rPr>
        <w:t xml:space="preserve"> консультация разработана специально для воспитателей ДОУ</w:t>
      </w:r>
      <w:r>
        <w:rPr>
          <w:rFonts w:ascii="Times New Roman" w:hAnsi="Times New Roman" w:cs="Times New Roman"/>
          <w:i/>
          <w:sz w:val="24"/>
          <w:lang w:eastAsia="ru-RU"/>
        </w:rPr>
        <w:t xml:space="preserve"> и родителей </w:t>
      </w:r>
      <w:r w:rsidRPr="001935FE">
        <w:rPr>
          <w:rFonts w:ascii="Times New Roman" w:hAnsi="Times New Roman" w:cs="Times New Roman"/>
          <w:i/>
          <w:sz w:val="24"/>
          <w:lang w:eastAsia="ru-RU"/>
        </w:rPr>
        <w:t xml:space="preserve">дошкольников. Благодаря этой информации, взрослый сможет самостоятельно определить предпосылки нарушений слоговой структуры. Если у ребенка старше четырех лет наблюдаются нарушения слоговой структуры слов, это повод обратиться к логопеду. Но и для детей, у которых нет нарушений, игры, рекомендованные логопедом станут интересным занятием вместе </w:t>
      </w:r>
      <w:proofErr w:type="gramStart"/>
      <w:r w:rsidRPr="001935FE">
        <w:rPr>
          <w:rFonts w:ascii="Times New Roman" w:hAnsi="Times New Roman" w:cs="Times New Roman"/>
          <w:i/>
          <w:sz w:val="24"/>
          <w:lang w:eastAsia="ru-RU"/>
        </w:rPr>
        <w:t>со</w:t>
      </w:r>
      <w:proofErr w:type="gramEnd"/>
      <w:r w:rsidRPr="001935FE">
        <w:rPr>
          <w:rFonts w:ascii="Times New Roman" w:hAnsi="Times New Roman" w:cs="Times New Roman"/>
          <w:i/>
          <w:sz w:val="24"/>
          <w:lang w:eastAsia="ru-RU"/>
        </w:rPr>
        <w:t xml:space="preserve"> взрослым, а еще помогут </w:t>
      </w:r>
      <w:proofErr w:type="spellStart"/>
      <w:r w:rsidRPr="001935FE">
        <w:rPr>
          <w:rFonts w:ascii="Times New Roman" w:hAnsi="Times New Roman" w:cs="Times New Roman"/>
          <w:i/>
          <w:sz w:val="24"/>
          <w:lang w:eastAsia="ru-RU"/>
        </w:rPr>
        <w:t>профилактировать</w:t>
      </w:r>
      <w:proofErr w:type="spellEnd"/>
      <w:r w:rsidRPr="001935FE">
        <w:rPr>
          <w:rFonts w:ascii="Times New Roman" w:hAnsi="Times New Roman" w:cs="Times New Roman"/>
          <w:i/>
          <w:sz w:val="24"/>
          <w:lang w:eastAsia="ru-RU"/>
        </w:rPr>
        <w:t xml:space="preserve"> нарушения слоговой структуры слова.</w:t>
      </w:r>
      <w:r>
        <w:rPr>
          <w:rFonts w:ascii="Times New Roman" w:hAnsi="Times New Roman" w:cs="Times New Roman"/>
          <w:i/>
          <w:sz w:val="24"/>
          <w:lang w:eastAsia="ru-RU"/>
        </w:rPr>
        <w:t xml:space="preserve"> </w:t>
      </w:r>
      <w:r w:rsidRPr="001935FE">
        <w:rPr>
          <w:rFonts w:ascii="Times New Roman" w:hAnsi="Times New Roman" w:cs="Times New Roman"/>
          <w:b/>
          <w:i/>
          <w:sz w:val="24"/>
          <w:lang w:eastAsia="ru-RU"/>
        </w:rPr>
        <w:t>Педагогам ДОУ рекомендуется</w:t>
      </w:r>
      <w:r w:rsidRPr="001935FE">
        <w:rPr>
          <w:rFonts w:ascii="Times New Roman" w:hAnsi="Times New Roman" w:cs="Times New Roman"/>
          <w:i/>
          <w:sz w:val="24"/>
          <w:lang w:eastAsia="ru-RU"/>
        </w:rPr>
        <w:t xml:space="preserve"> использовать данные игры и задания, начиная с младших групп.</w:t>
      </w:r>
      <w:r>
        <w:rPr>
          <w:rFonts w:ascii="Times New Roman" w:hAnsi="Times New Roman" w:cs="Times New Roman"/>
          <w:i/>
          <w:sz w:val="24"/>
          <w:lang w:eastAsia="ru-RU"/>
        </w:rPr>
        <w:t xml:space="preserve"> </w:t>
      </w:r>
      <w:r w:rsidRPr="001935FE">
        <w:rPr>
          <w:rFonts w:ascii="Times New Roman" w:hAnsi="Times New Roman" w:cs="Times New Roman"/>
          <w:b/>
          <w:i/>
          <w:sz w:val="24"/>
          <w:lang w:eastAsia="ru-RU"/>
        </w:rPr>
        <w:t>Родителям рекомендуется</w:t>
      </w:r>
      <w:r w:rsidRPr="001935FE">
        <w:rPr>
          <w:rFonts w:ascii="Times New Roman" w:hAnsi="Times New Roman" w:cs="Times New Roman"/>
          <w:i/>
          <w:sz w:val="24"/>
          <w:lang w:eastAsia="ru-RU"/>
        </w:rPr>
        <w:t xml:space="preserve"> выбрать понравившиеся игры и использовать их, например, по пути в детский сад, на выходных или вечером, проводя время с ребенком</w:t>
      </w:r>
      <w:r>
        <w:rPr>
          <w:rFonts w:ascii="Times New Roman" w:hAnsi="Times New Roman" w:cs="Times New Roman"/>
          <w:i/>
          <w:sz w:val="24"/>
          <w:lang w:eastAsia="ru-RU"/>
        </w:rPr>
        <w:t>, в гостях и в транспорте</w:t>
      </w:r>
      <w:r w:rsidRPr="001935FE">
        <w:rPr>
          <w:rFonts w:ascii="Times New Roman" w:hAnsi="Times New Roman" w:cs="Times New Roman"/>
          <w:i/>
          <w:sz w:val="24"/>
          <w:lang w:eastAsia="ru-RU"/>
        </w:rPr>
        <w:t>.</w:t>
      </w:r>
      <w:r>
        <w:rPr>
          <w:rFonts w:ascii="Times New Roman" w:hAnsi="Times New Roman" w:cs="Times New Roman"/>
          <w:i/>
          <w:sz w:val="24"/>
          <w:lang w:eastAsia="ru-RU"/>
        </w:rPr>
        <w:t xml:space="preserve"> </w:t>
      </w:r>
      <w:r w:rsidRPr="001935FE">
        <w:rPr>
          <w:rFonts w:ascii="Times New Roman" w:hAnsi="Times New Roman" w:cs="Times New Roman"/>
          <w:i/>
          <w:sz w:val="24"/>
          <w:lang w:eastAsia="ru-RU"/>
        </w:rPr>
        <w:t>Главное правило профилактики речевых нарушений заключается в комплексной работе</w:t>
      </w:r>
      <w:r>
        <w:rPr>
          <w:rFonts w:ascii="Times New Roman" w:hAnsi="Times New Roman" w:cs="Times New Roman"/>
          <w:i/>
          <w:sz w:val="24"/>
          <w:lang w:eastAsia="ru-RU"/>
        </w:rPr>
        <w:t>».</w:t>
      </w:r>
    </w:p>
    <w:p w:rsidR="001935FE" w:rsidRPr="001935FE" w:rsidRDefault="001935FE" w:rsidP="001935FE">
      <w:pPr>
        <w:spacing w:after="0"/>
        <w:ind w:right="566" w:firstLine="708"/>
        <w:jc w:val="center"/>
        <w:rPr>
          <w:rFonts w:ascii="Times New Roman" w:hAnsi="Times New Roman" w:cs="Times New Roman"/>
          <w:i/>
          <w:sz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CC0D75" wp14:editId="2A2D08D6">
            <wp:extent cx="3442477" cy="3457575"/>
            <wp:effectExtent l="0" t="0" r="5715" b="0"/>
            <wp:docPr id="1" name="Рисунок 1" descr="http://i.mycdn.me/i?r=AzEPZsRbOZEKgBhR0XGMT1Rk68UIBQQR1oL-dvtdThMYE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68UIBQQR1oL-dvtdThMYE6aKTM5SRkZCeTgDn6uOyic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1" t="20616" r="44546" b="8923"/>
                    <a:stretch/>
                  </pic:blipFill>
                  <pic:spPr bwMode="auto">
                    <a:xfrm>
                      <a:off x="0" y="0"/>
                      <a:ext cx="3448071" cy="346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5EEA" w:rsidRDefault="00D65EEA" w:rsidP="00D65EEA">
      <w:pPr>
        <w:shd w:val="clear" w:color="auto" w:fill="FFFFFF"/>
        <w:spacing w:after="0" w:line="240" w:lineRule="auto"/>
        <w:ind w:right="566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речи у дошкольников являются очень распространенными и оказывают отрицательное влияние на психическое развитие ребенка, а в дальнейшем, на эффективность его обучения.</w:t>
      </w:r>
    </w:p>
    <w:p w:rsidR="00D65EEA" w:rsidRPr="00D65EEA" w:rsidRDefault="00D65EEA" w:rsidP="001935FE">
      <w:pPr>
        <w:shd w:val="clear" w:color="auto" w:fill="FFFFFF"/>
        <w:spacing w:after="0" w:line="240" w:lineRule="auto"/>
        <w:ind w:right="566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большинства из этих детей наряду с нарушениями фонетико-фонематической лексикой, грамматической стороны речи  в той или иной степени присутствует искажение</w:t>
      </w:r>
      <w:r w:rsidRPr="00D6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слоговой структур слова.</w:t>
      </w:r>
      <w:r w:rsidRPr="00D65EEA">
        <w:rPr>
          <w:rFonts w:ascii="Arial" w:eastAsia="Times New Roman" w:hAnsi="Arial" w:cs="Arial"/>
          <w:color w:val="000000"/>
          <w:lang w:eastAsia="ru-RU"/>
        </w:rPr>
        <w:t> </w:t>
      </w: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  и целенаправленное устранение нарушений  речи детей способствует развитию мыслительной деятельности, усвоению дошкольной и  школьной программы, социальной адаптации  детей.</w:t>
      </w:r>
    </w:p>
    <w:p w:rsidR="00D65EEA" w:rsidRPr="00D65EEA" w:rsidRDefault="00D65EEA" w:rsidP="00D65EEA">
      <w:pPr>
        <w:shd w:val="clear" w:color="auto" w:fill="FFFFFF"/>
        <w:spacing w:after="0" w:line="240" w:lineRule="auto"/>
        <w:ind w:right="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раннем возрасте нарушение слоговой структуры свойственно всем детям, но его не стоит оставлять без внимания, у детей с нормальным речевым развитием такое нарушение проходит с возрастом.</w:t>
      </w:r>
    </w:p>
    <w:p w:rsidR="00D65EEA" w:rsidRDefault="00D65EEA" w:rsidP="00D65EEA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65EEA" w:rsidRPr="00D65EEA" w:rsidRDefault="004D7B9E" w:rsidP="004D7B9E">
      <w:pPr>
        <w:shd w:val="clear" w:color="auto" w:fill="FFFFFF"/>
        <w:spacing w:after="0" w:line="240" w:lineRule="auto"/>
        <w:ind w:right="19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71755</wp:posOffset>
                </wp:positionV>
                <wp:extent cx="1638300" cy="21050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B9E" w:rsidRDefault="004D7B9E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449070" cy="1489281"/>
                                  <wp:effectExtent l="0" t="0" r="0" b="0"/>
                                  <wp:docPr id="3" name="Рисунок 3" descr="https://avatars.mds.yandex.net/get-pdb/1527424/bb0e3c75-01e3-4117-9637-cd8f40b82b85/s1200?webp=fa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avatars.mds.yandex.net/get-pdb/1527424/bb0e3c75-01e3-4117-9637-cd8f40b82b85/s1200?webp=fal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070" cy="148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9.45pt;margin-top:5.65pt;width:129pt;height:16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OklwIAAIsFAAAOAAAAZHJzL2Uyb0RvYy54bWysVM1uEzEQviPxDpbvdDebppSomyq0KkKq&#10;2ooW9ex47cTC6zG2k93wMjwFJySeIY/E2Lv5ofRSxGV37PlmxvPNz9l5W2uyEs4rMCUdHOWUCMOh&#10;UmZe0s8PV29OKfGBmYppMKKka+Hp+eT1q7PGjkUBC9CVcASdGD9ubEkXIdhxlnm+EDXzR2CFQaUE&#10;V7OARzfPKsca9F7rrMjzk6wBV1kHXHiPt5edkk6SfykFD7dSehGILim+LaSvS99Z/GaTMzaeO2YX&#10;ivfPYP/wipopg0F3ri5ZYGTp1F+uasUdeJDhiEOdgZSKi5QDZjPIn2Rzv2BWpFyQHG93NPn/55bf&#10;rO4cUVVJC0oMq7FEm++bX5ufmx+kiOw01o8RdG8RFtr30GKVt/ceL2PSrXR1/GM6BPXI83rHrWgD&#10;4dHoZHg6zFHFUVcM8lFejKKfbG9unQ8fBNQkCiV1WLzEKVtd+9BBt5AYzYNW1ZXSOh1iw4gL7ciK&#10;Yal1SI9E53+gtCFNSU+Gozw5NhDNO8/aRDcitUwfLqbepZiksNYiYrT5JCRSljJ9JjbjXJhd/ISO&#10;KImhXmLY4/eveolxlwdapMhgws64VgZcyj7N2J6y6suWMtnhsTYHeUcxtLO2b4kZVGvsCAfdRHnL&#10;rxRW7Zr5cMccjhBWGtdCuMWP1ICsQy9RsgD37bn7iMfORi0lDY5kSf3XJXOCEv3RYM+/GxwfxxlO&#10;h+PR2wIP7lAzO9SYZX0B2AoDXECWJzHig96K0kH9iNtjGqOiihmOsUsatuJF6BYFbh8uptMEwqm1&#10;LFybe8uj60hv7MmH9pE52zduwJ6/ge3wsvGT/u2w0dLAdBlAqtTckeCO1Z54nPg0Hv12iivl8JxQ&#10;+x06+Q0AAP//AwBQSwMEFAAGAAgAAAAhALVaWMjhAAAACgEAAA8AAABkcnMvZG93bnJldi54bWxM&#10;j01Pg0AQhu8m/ofNmHgxdmnRFpClMUZt4s3iR7xt2RGI7Cxht4D/3vGkx5n3yTvP5NvZdmLEwbeO&#10;FCwXEQikypmWagUv5cNlAsIHTUZ3jlDBN3rYFqcnuc6Mm+gZx32oBZeQz7SCJoQ+k9JXDVrtF65H&#10;4uzTDVYHHodamkFPXG47uYqitbS6Jb7Q6B7vGqy+9ker4OOifn/y8+PrFF/H/f1uLDdvplTq/Gy+&#10;vQERcA5/MPzqszoU7HRwRzJedAo2cZIyysEyBsFAmq55cVAQX60SkEUu/79Q/AAAAP//AwBQSwEC&#10;LQAUAAYACAAAACEAtoM4kv4AAADhAQAAEwAAAAAAAAAAAAAAAAAAAAAAW0NvbnRlbnRfVHlwZXNd&#10;LnhtbFBLAQItABQABgAIAAAAIQA4/SH/1gAAAJQBAAALAAAAAAAAAAAAAAAAAC8BAABfcmVscy8u&#10;cmVsc1BLAQItABQABgAIAAAAIQBDAQOklwIAAIsFAAAOAAAAAAAAAAAAAAAAAC4CAABkcnMvZTJv&#10;RG9jLnhtbFBLAQItABQABgAIAAAAIQC1WljI4QAAAAoBAAAPAAAAAAAAAAAAAAAAAPEEAABkcnMv&#10;ZG93bnJldi54bWxQSwUGAAAAAAQABADzAAAA/wUAAAAA&#10;" fillcolor="white [3201]" stroked="f" strokeweight=".5pt">
                <v:textbox>
                  <w:txbxContent>
                    <w:p w:rsidR="004D7B9E" w:rsidRDefault="004D7B9E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449070" cy="1489281"/>
                            <wp:effectExtent l="0" t="0" r="0" b="0"/>
                            <wp:docPr id="3" name="Рисунок 3" descr="https://avatars.mds.yandex.net/get-pdb/1527424/bb0e3c75-01e3-4117-9637-cd8f40b82b85/s1200?webp=fa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avatars.mds.yandex.net/get-pdb/1527424/bb0e3c75-01e3-4117-9637-cd8f40b82b85/s1200?webp=fal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070" cy="148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5EEA" w:rsidRPr="00D65E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Этот дефект речевого развития характеризуется трудностями в произношении слов сложного слогового состава. Слова могут быть деформированы за счет:</w:t>
      </w:r>
    </w:p>
    <w:p w:rsidR="00D65EEA" w:rsidRPr="00D65EEA" w:rsidRDefault="00D65EEA" w:rsidP="004D7B9E">
      <w:pPr>
        <w:numPr>
          <w:ilvl w:val="0"/>
          <w:numId w:val="1"/>
        </w:numPr>
        <w:shd w:val="clear" w:color="auto" w:fill="FFFFFF"/>
        <w:spacing w:after="0" w:line="240" w:lineRule="auto"/>
        <w:ind w:left="0" w:right="19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количества слогов (элизи</w:t>
      </w:r>
      <w:proofErr w:type="gramStart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сокращение(пропуск) слогов: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моток-молоток</w:t>
      </w: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итерации-увеличение числа слогов за счет добавления слогообразующей гласной в том месте, где имеется стечение согласных :</w:t>
      </w:r>
      <w:proofErr w:type="spellStart"/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тарава</w:t>
      </w:r>
      <w:proofErr w:type="spellEnd"/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-трава)</w:t>
      </w:r>
    </w:p>
    <w:p w:rsidR="00D65EEA" w:rsidRPr="00D65EEA" w:rsidRDefault="00D65EEA" w:rsidP="004D7B9E">
      <w:pPr>
        <w:numPr>
          <w:ilvl w:val="0"/>
          <w:numId w:val="1"/>
        </w:numPr>
        <w:shd w:val="clear" w:color="auto" w:fill="FFFFFF"/>
        <w:spacing w:after="0" w:line="240" w:lineRule="auto"/>
        <w:ind w:left="0" w:right="56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последовательности слогов в слове (перестановка слогов в слове: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деворе</w:t>
      </w:r>
      <w:proofErr w:type="spellEnd"/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-дерево</w:t>
      </w: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перестановка звуков соседних слогов:</w:t>
      </w:r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гебемот</w:t>
      </w:r>
      <w:proofErr w:type="spellEnd"/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-бегемот</w:t>
      </w: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65EEA" w:rsidRPr="00D65EEA" w:rsidRDefault="00D65EEA" w:rsidP="004D7B9E">
      <w:pPr>
        <w:numPr>
          <w:ilvl w:val="0"/>
          <w:numId w:val="1"/>
        </w:numPr>
        <w:shd w:val="clear" w:color="auto" w:fill="FFFFFF"/>
        <w:spacing w:after="0" w:line="240" w:lineRule="auto"/>
        <w:ind w:left="0" w:right="56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Искажение структуры отдельного слог</w:t>
      </w:r>
      <w:proofErr w:type="gramStart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стечения согласных: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капута-капуста</w:t>
      </w: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вставка согласных в слог: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лимонт</w:t>
      </w:r>
      <w:proofErr w:type="spellEnd"/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-лимон</w:t>
      </w: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65EEA" w:rsidRPr="00D65EEA" w:rsidRDefault="00D65EEA" w:rsidP="004D7B9E">
      <w:pPr>
        <w:numPr>
          <w:ilvl w:val="0"/>
          <w:numId w:val="1"/>
        </w:numPr>
        <w:shd w:val="clear" w:color="auto" w:fill="FFFFFF"/>
        <w:spacing w:after="0" w:line="240" w:lineRule="auto"/>
        <w:ind w:left="0" w:right="56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Антиципации (уподобление одного слога другому: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пипитан</w:t>
      </w:r>
      <w:proofErr w:type="spellEnd"/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-капитан)</w:t>
      </w:r>
    </w:p>
    <w:p w:rsidR="00D65EEA" w:rsidRPr="00D65EEA" w:rsidRDefault="00D65EEA" w:rsidP="004D7B9E">
      <w:pPr>
        <w:numPr>
          <w:ilvl w:val="0"/>
          <w:numId w:val="1"/>
        </w:numPr>
        <w:shd w:val="clear" w:color="auto" w:fill="FFFFFF"/>
        <w:spacing w:after="0" w:line="240" w:lineRule="auto"/>
        <w:ind w:left="0" w:right="56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Персеверации </w:t>
      </w:r>
      <w:proofErr w:type="gramStart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инертное </w:t>
      </w:r>
      <w:proofErr w:type="spellStart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застревание</w:t>
      </w:r>
      <w:proofErr w:type="spellEnd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одном слоге в</w:t>
      </w:r>
      <w:r w:rsidRPr="00D65EEA">
        <w:rPr>
          <w:rFonts w:ascii="Arial" w:eastAsia="Times New Roman" w:hAnsi="Arial" w:cs="Arial"/>
          <w:color w:val="000000"/>
          <w:lang w:eastAsia="ru-RU"/>
        </w:rPr>
        <w:t> </w:t>
      </w: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пананама</w:t>
      </w:r>
      <w:proofErr w:type="spellEnd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панама</w:t>
      </w: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65EEA" w:rsidRPr="00D65EEA" w:rsidRDefault="00D65EEA" w:rsidP="004D7B9E">
      <w:pPr>
        <w:numPr>
          <w:ilvl w:val="0"/>
          <w:numId w:val="1"/>
        </w:numPr>
        <w:shd w:val="clear" w:color="auto" w:fill="FFFFFF"/>
        <w:spacing w:after="0" w:line="240" w:lineRule="auto"/>
        <w:ind w:left="0" w:right="56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Контаминации (соединение частей двух слов:</w:t>
      </w:r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холодильниц</w:t>
      </w:r>
      <w:proofErr w:type="gramStart"/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proofErr w:type="spellEnd"/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gramEnd"/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холодильник</w:t>
      </w: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хлебница</w:t>
      </w: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65EEA" w:rsidRPr="00D65EEA" w:rsidRDefault="00D65EEA" w:rsidP="00D65EEA">
      <w:pPr>
        <w:shd w:val="clear" w:color="auto" w:fill="FFFFFF"/>
        <w:spacing w:after="0" w:line="240" w:lineRule="auto"/>
        <w:ind w:left="568"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EEA" w:rsidRPr="00D65EEA" w:rsidRDefault="00D65EEA" w:rsidP="00D65EEA">
      <w:pPr>
        <w:shd w:val="clear" w:color="auto" w:fill="FFFFFF"/>
        <w:spacing w:after="0" w:line="240" w:lineRule="auto"/>
        <w:ind w:right="56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65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Нарушение слоговой структуры слов сохраняется у детей с патологией речевого развития на протяжении многих лет, обнаруживается всякий раз, как только ребенок сталкивается с новой </w:t>
      </w:r>
      <w:proofErr w:type="spellStart"/>
      <w:r w:rsidRPr="00D65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звуко</w:t>
      </w:r>
      <w:proofErr w:type="spellEnd"/>
      <w:r w:rsidRPr="00D65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-слоговой структурой слова</w:t>
      </w: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эти особенности формирования слоговой структуры слова мешают нормальному развитию устной речи (накоплению словаря, усвоению понятий) и затрудняют общение детей,  несомненно, препятствуют звуковому анализу и синтезу, следовательно, мешают обучению грамоте, а также вызывает проявление так называемых вторичных психических наслоений.</w:t>
      </w:r>
    </w:p>
    <w:p w:rsidR="00D65EEA" w:rsidRDefault="00D65EEA" w:rsidP="00D65EEA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связи с этим </w:t>
      </w:r>
      <w:r w:rsidRPr="00D65EE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необходимо  с раннего возраста развивать у ребёнка  умение слушать, чувствовать и воспроизводить  ритм. </w:t>
      </w: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 способствует усвоению ритмической структуры слов родного языка и подготавливает к дальнейшему развитию речи. </w:t>
      </w:r>
    </w:p>
    <w:p w:rsidR="00D65EEA" w:rsidRDefault="00D65EEA" w:rsidP="00D65EEA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EEA" w:rsidRPr="00D65EEA" w:rsidRDefault="00D65EEA" w:rsidP="00D65EEA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ребенку в преодолении трудностей могут следующие игры</w:t>
      </w:r>
      <w:proofErr w:type="gramStart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D65EEA" w:rsidRPr="00D65EEA" w:rsidRDefault="00D65EEA" w:rsidP="00D65EEA">
      <w:pPr>
        <w:numPr>
          <w:ilvl w:val="0"/>
          <w:numId w:val="2"/>
        </w:numPr>
        <w:shd w:val="clear" w:color="auto" w:fill="FFFFFF"/>
        <w:spacing w:after="0" w:line="240" w:lineRule="auto"/>
        <w:ind w:left="436" w:right="56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развития  слуховой памяти</w:t>
      </w:r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«Где позвонили?», </w:t>
      </w:r>
    </w:p>
    <w:p w:rsidR="00D65EEA" w:rsidRPr="00D65EEA" w:rsidRDefault="00D65EEA" w:rsidP="00D65EEA">
      <w:pPr>
        <w:shd w:val="clear" w:color="auto" w:fill="FFFFFF"/>
        <w:spacing w:after="0" w:line="240" w:lineRule="auto"/>
        <w:ind w:left="1336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 Узнай музыкальный инструмент».</w:t>
      </w:r>
    </w:p>
    <w:p w:rsidR="00D65EEA" w:rsidRPr="00D65EEA" w:rsidRDefault="00D65EEA" w:rsidP="00D65EEA">
      <w:pPr>
        <w:numPr>
          <w:ilvl w:val="0"/>
          <w:numId w:val="2"/>
        </w:numPr>
        <w:shd w:val="clear" w:color="auto" w:fill="FFFFFF"/>
        <w:spacing w:after="0" w:line="240" w:lineRule="auto"/>
        <w:ind w:left="436" w:right="56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Слухового внимания.</w:t>
      </w:r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 Сколько раз ударили в барабан?», «Кто позвал».</w:t>
      </w:r>
    </w:p>
    <w:p w:rsidR="00D65EEA" w:rsidRPr="00D65EEA" w:rsidRDefault="00D65EEA" w:rsidP="00D65EEA">
      <w:pPr>
        <w:numPr>
          <w:ilvl w:val="0"/>
          <w:numId w:val="2"/>
        </w:numPr>
        <w:shd w:val="clear" w:color="auto" w:fill="FFFFFF"/>
        <w:spacing w:after="0" w:line="240" w:lineRule="auto"/>
        <w:ind w:left="436" w:right="56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Работа над ритмом и темпом</w:t>
      </w:r>
      <w:r w:rsidRPr="00D65EEA">
        <w:rPr>
          <w:rFonts w:ascii="Arial" w:eastAsia="Times New Roman" w:hAnsi="Arial" w:cs="Arial"/>
          <w:color w:val="000000"/>
          <w:lang w:eastAsia="ru-RU"/>
        </w:rPr>
        <w:t> </w:t>
      </w: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(сначала </w:t>
      </w:r>
      <w:proofErr w:type="gramStart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простым, затем над сложным). Детям предлагаются различные способы воспроизведения ритма: </w:t>
      </w:r>
      <w:proofErr w:type="spellStart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отхлопывание</w:t>
      </w:r>
      <w:proofErr w:type="spellEnd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ладоши, отстукивание мячом об пол, использование музыкальных инструментов — барабана, бубна, металлофона.</w:t>
      </w:r>
    </w:p>
    <w:p w:rsidR="00D65EEA" w:rsidRPr="00D65EEA" w:rsidRDefault="00D65EEA" w:rsidP="00D65EEA">
      <w:pPr>
        <w:shd w:val="clear" w:color="auto" w:fill="FFFFFF"/>
        <w:spacing w:after="0" w:line="240" w:lineRule="auto"/>
        <w:ind w:left="284" w:right="56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«Веселые инструменты»</w:t>
      </w: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Берется музыкальный инструмент и задает  ритмический рисунок. Ребенку нужно воспроизвести </w:t>
      </w:r>
      <w:proofErr w:type="gramStart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услышанное</w:t>
      </w:r>
      <w:proofErr w:type="gramEnd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хлопков или ударов ладонью по столу.</w:t>
      </w:r>
    </w:p>
    <w:p w:rsidR="00D65EEA" w:rsidRPr="00D65EEA" w:rsidRDefault="00D65EEA" w:rsidP="00D65EEA">
      <w:pPr>
        <w:shd w:val="clear" w:color="auto" w:fill="FFFFFF"/>
        <w:spacing w:after="0" w:line="240" w:lineRule="auto"/>
        <w:ind w:left="142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«Передай привет»</w:t>
      </w:r>
      <w:r w:rsidRPr="00D65EEA">
        <w:rPr>
          <w:rFonts w:ascii="Arial" w:eastAsia="Times New Roman" w:hAnsi="Arial" w:cs="Arial"/>
          <w:color w:val="000000"/>
          <w:lang w:eastAsia="ru-RU"/>
        </w:rPr>
        <w:t>  </w:t>
      </w: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Хлопками по плечу передают заданное количество ударов в заданном взрослым темпе.</w:t>
      </w:r>
    </w:p>
    <w:p w:rsidR="00D65EEA" w:rsidRPr="00D65EEA" w:rsidRDefault="00D65EEA" w:rsidP="00D65EEA">
      <w:pPr>
        <w:numPr>
          <w:ilvl w:val="0"/>
          <w:numId w:val="3"/>
        </w:numPr>
        <w:shd w:val="clear" w:color="auto" w:fill="FFFFFF"/>
        <w:spacing w:after="0" w:line="240" w:lineRule="auto"/>
        <w:ind w:left="436" w:right="56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на развитие координации рук:</w:t>
      </w:r>
    </w:p>
    <w:p w:rsidR="00D65EEA" w:rsidRPr="00D65EEA" w:rsidRDefault="00D65EEA" w:rsidP="00D65EEA">
      <w:pPr>
        <w:shd w:val="clear" w:color="auto" w:fill="FFFFFF"/>
        <w:spacing w:after="0" w:line="240" w:lineRule="auto"/>
        <w:ind w:right="56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пальчиковые гимнастики</w:t>
      </w:r>
    </w:p>
    <w:p w:rsidR="00D65EEA" w:rsidRPr="00D65EEA" w:rsidRDefault="00D65EEA" w:rsidP="00D65EEA">
      <w:pPr>
        <w:shd w:val="clear" w:color="auto" w:fill="FFFFFF"/>
        <w:spacing w:after="0" w:line="240" w:lineRule="auto"/>
        <w:ind w:right="56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«Делай как я</w:t>
      </w:r>
      <w:proofErr w:type="gramStart"/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Воспроизведение серий движений руками -ногами).</w:t>
      </w:r>
    </w:p>
    <w:p w:rsidR="00D65EEA" w:rsidRPr="00D65EEA" w:rsidRDefault="00D65EEA" w:rsidP="00D65EEA">
      <w:pPr>
        <w:shd w:val="clear" w:color="auto" w:fill="FFFFFF"/>
        <w:spacing w:after="0" w:line="240" w:lineRule="auto"/>
        <w:ind w:left="284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«Движения животных»</w:t>
      </w: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Ребенку нужно воспроизвести движения животного в заданном темпе в зависимости от его характера (мишка - вперевалку, медленно, зайчик – быстро с подскоками)</w:t>
      </w:r>
    </w:p>
    <w:p w:rsidR="00D65EEA" w:rsidRPr="00D65EEA" w:rsidRDefault="00D65EEA" w:rsidP="00D65EEA">
      <w:pPr>
        <w:numPr>
          <w:ilvl w:val="0"/>
          <w:numId w:val="4"/>
        </w:numPr>
        <w:shd w:val="clear" w:color="auto" w:fill="FFFFFF"/>
        <w:spacing w:after="0" w:line="240" w:lineRule="auto"/>
        <w:ind w:left="436" w:right="56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Графические упражнения.</w:t>
      </w:r>
    </w:p>
    <w:p w:rsidR="00D65EEA" w:rsidRPr="00D65EEA" w:rsidRDefault="00D65EEA" w:rsidP="00D65EEA">
      <w:pPr>
        <w:shd w:val="clear" w:color="auto" w:fill="FFFFFF"/>
        <w:spacing w:after="0" w:line="240" w:lineRule="auto"/>
        <w:ind w:left="284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«Продолжи строчку» «Выложи орнамент»</w:t>
      </w:r>
      <w:proofErr w:type="gramStart"/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,»</w:t>
      </w:r>
      <w:proofErr w:type="gramEnd"/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Укрась тарелочку», «Что следующее», «Собери бусы.»</w:t>
      </w:r>
    </w:p>
    <w:p w:rsidR="00D65EEA" w:rsidRPr="00D65EEA" w:rsidRDefault="00D65EEA" w:rsidP="00D65EEA">
      <w:pPr>
        <w:numPr>
          <w:ilvl w:val="0"/>
          <w:numId w:val="5"/>
        </w:numPr>
        <w:shd w:val="clear" w:color="auto" w:fill="FFFFFF"/>
        <w:spacing w:after="0" w:line="240" w:lineRule="auto"/>
        <w:ind w:left="436" w:right="56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Артикуляционная гимнастика</w:t>
      </w:r>
    </w:p>
    <w:p w:rsidR="00D65EEA" w:rsidRPr="00D65EEA" w:rsidRDefault="00D65EEA" w:rsidP="00D65EEA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«Весёлый язычок»</w:t>
      </w:r>
    </w:p>
    <w:p w:rsidR="00D65EEA" w:rsidRPr="00D65EEA" w:rsidRDefault="00D65EEA" w:rsidP="00D65EEA">
      <w:pPr>
        <w:numPr>
          <w:ilvl w:val="0"/>
          <w:numId w:val="6"/>
        </w:numPr>
        <w:shd w:val="clear" w:color="auto" w:fill="FFFFFF"/>
        <w:spacing w:after="0" w:line="240" w:lineRule="auto"/>
        <w:ind w:left="436" w:right="56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и упражнения, направленные на развитие пространственно-временных представлений:</w:t>
      </w: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начало, середина, конец; перед, за, после; первый, последний.</w:t>
      </w:r>
      <w:proofErr w:type="gramEnd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примере детских сказо</w:t>
      </w:r>
      <w:proofErr w:type="gramStart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«Репка», «Теремок».</w:t>
      </w:r>
    </w:p>
    <w:p w:rsidR="00D65EEA" w:rsidRPr="00D65EEA" w:rsidRDefault="00D65EEA" w:rsidP="00D65EEA">
      <w:pPr>
        <w:numPr>
          <w:ilvl w:val="0"/>
          <w:numId w:val="6"/>
        </w:numPr>
        <w:shd w:val="clear" w:color="auto" w:fill="FFFFFF"/>
        <w:spacing w:after="0" w:line="240" w:lineRule="auto"/>
        <w:ind w:left="436" w:right="56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и упражнения, направленные на развитие умения выделять звук из слова</w:t>
      </w: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5EEA" w:rsidRPr="00D65EEA" w:rsidRDefault="00D65EEA" w:rsidP="00D65EEA">
      <w:pPr>
        <w:shd w:val="clear" w:color="auto" w:fill="FFFFFF"/>
        <w:spacing w:after="0" w:line="240" w:lineRule="auto"/>
        <w:ind w:left="436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«Паровозик»</w:t>
      </w: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(выделять последний звук и подбирать и подбирать на него следующее слово-вагончик.)</w:t>
      </w:r>
    </w:p>
    <w:p w:rsidR="00D65EEA" w:rsidRPr="00D65EEA" w:rsidRDefault="00D65EEA" w:rsidP="00D65EEA">
      <w:pPr>
        <w:shd w:val="clear" w:color="auto" w:fill="FFFFFF"/>
        <w:spacing w:after="0" w:line="240" w:lineRule="auto"/>
        <w:ind w:left="436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«Подбери слово</w:t>
      </w:r>
      <w:proofErr w:type="gramStart"/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»(</w:t>
      </w:r>
      <w:proofErr w:type="gramEnd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подбираем слова на заданный звук, слог.)</w:t>
      </w:r>
    </w:p>
    <w:p w:rsidR="00D65EEA" w:rsidRPr="00D65EEA" w:rsidRDefault="00D65EEA" w:rsidP="004D7B9E">
      <w:pPr>
        <w:numPr>
          <w:ilvl w:val="0"/>
          <w:numId w:val="7"/>
        </w:numPr>
        <w:shd w:val="clear" w:color="auto" w:fill="FFFFFF"/>
        <w:spacing w:after="0" w:line="240" w:lineRule="auto"/>
        <w:ind w:left="436" w:right="56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</w:t>
      </w:r>
      <w:proofErr w:type="gramEnd"/>
      <w:r w:rsidRPr="00D6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направленные на формирование чувства рифмы</w:t>
      </w: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5EEA" w:rsidRPr="00D65EEA" w:rsidRDefault="00D65EEA" w:rsidP="004D7B9E">
      <w:pPr>
        <w:shd w:val="clear" w:color="auto" w:fill="FFFFFF"/>
        <w:spacing w:after="0" w:line="240" w:lineRule="auto"/>
        <w:ind w:left="436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«Доскажи словечко»</w:t>
      </w:r>
      <w:r w:rsidRPr="00D65EEA">
        <w:rPr>
          <w:rFonts w:ascii="Arial" w:eastAsia="Times New Roman" w:hAnsi="Arial" w:cs="Arial"/>
          <w:color w:val="000000"/>
          <w:lang w:eastAsia="ru-RU"/>
        </w:rPr>
        <w:t> </w:t>
      </w:r>
      <w:proofErr w:type="gramStart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отрывки из детских стихов)</w:t>
      </w:r>
    </w:p>
    <w:p w:rsidR="001935FE" w:rsidRPr="00B26BAE" w:rsidRDefault="00D65EEA" w:rsidP="00B26BAE">
      <w:pPr>
        <w:shd w:val="clear" w:color="auto" w:fill="FFFFFF"/>
        <w:spacing w:after="0" w:line="240" w:lineRule="auto"/>
        <w:ind w:left="436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«Подбери рифму» (</w:t>
      </w: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</w:t>
      </w:r>
      <w:proofErr w:type="gramStart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кошка, танки- санки).</w:t>
      </w:r>
      <w:r w:rsidR="004D7B9E">
        <w:rPr>
          <w:noProof/>
          <w:lang w:eastAsia="ru-RU"/>
        </w:rPr>
        <w:t xml:space="preserve"> </w:t>
      </w:r>
      <w:r w:rsidR="004D7B9E">
        <w:rPr>
          <w:noProof/>
          <w:lang w:eastAsia="ru-RU"/>
        </w:rPr>
        <w:drawing>
          <wp:inline distT="0" distB="0" distL="0" distR="0" wp14:anchorId="630C2249" wp14:editId="638C3A89">
            <wp:extent cx="4743450" cy="2238375"/>
            <wp:effectExtent l="0" t="0" r="0" b="9525"/>
            <wp:docPr id="4" name="Рисунок 4" descr="https://avatars.mds.yandex.net/get-pdb/1412212/a87f719c-3803-4ab3-960e-4dbdfa85f43a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412212/a87f719c-3803-4ab3-960e-4dbdfa85f43a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462" cy="224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EEA" w:rsidRPr="00B26BAE" w:rsidRDefault="001935FE" w:rsidP="00B26BAE">
      <w:pPr>
        <w:framePr w:hSpace="180" w:wrap="around" w:vAnchor="text" w:hAnchor="page" w:x="1023" w:y="-1132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24"/>
          <w:lang w:eastAsia="ru-RU"/>
        </w:rPr>
      </w:pPr>
      <w:r w:rsidRPr="004D7B9E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24"/>
          <w:lang w:eastAsia="ru-RU"/>
        </w:rPr>
        <w:lastRenderedPageBreak/>
        <w:t>Картотека игр для профилактики и коррекции слоговой структуры слова</w:t>
      </w:r>
    </w:p>
    <w:p w:rsidR="00D65EEA" w:rsidRPr="00D65EEA" w:rsidRDefault="00D65EEA" w:rsidP="004D7B9E">
      <w:pPr>
        <w:framePr w:hSpace="180" w:wrap="around" w:vAnchor="text" w:hAnchor="page" w:x="1023" w:y="-113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как ходит?» (воспроизведи движение животного: волка, лисы…),</w:t>
      </w:r>
    </w:p>
    <w:p w:rsidR="00D65EEA" w:rsidRPr="00D65EEA" w:rsidRDefault="00D65EEA" w:rsidP="004D7B9E">
      <w:pPr>
        <w:framePr w:hSpace="180" w:wrap="around" w:vAnchor="text" w:hAnchor="page" w:x="1023" w:y="-113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«Листопад» (хлопнуть, прыгнуть столько раз, сколько листочков упало с дерева»,</w:t>
      </w:r>
      <w:proofErr w:type="gramEnd"/>
    </w:p>
    <w:p w:rsidR="00D65EEA" w:rsidRPr="00D65EEA" w:rsidRDefault="00D65EEA" w:rsidP="004D7B9E">
      <w:pPr>
        <w:framePr w:hSpace="180" w:wrap="around" w:vAnchor="text" w:hAnchor="page" w:x="1023" w:y="-113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«Стучи – как я считаю»,</w:t>
      </w:r>
    </w:p>
    <w:p w:rsidR="00D65EEA" w:rsidRPr="00D65EEA" w:rsidRDefault="00D65EEA" w:rsidP="004D7B9E">
      <w:pPr>
        <w:framePr w:hSpace="180" w:wrap="around" w:vAnchor="text" w:hAnchor="page" w:x="1023" w:y="-113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«Теремок» (по количеству ударов </w:t>
      </w:r>
      <w:proofErr w:type="gramStart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отгадай</w:t>
      </w:r>
      <w:proofErr w:type="gramEnd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стучит в теремок),</w:t>
      </w:r>
    </w:p>
    <w:p w:rsidR="00D65EEA" w:rsidRPr="00D65EEA" w:rsidRDefault="00D65EEA" w:rsidP="004D7B9E">
      <w:pPr>
        <w:framePr w:hSpace="180" w:wrap="around" w:vAnchor="text" w:hAnchor="page" w:x="1023" w:y="-113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«Строим дом» (Ребенок стучит,  воспроизводя заданный темп или количество ударов; и темп, и количество ударов), «Сколько раз ударили в барабан»,</w:t>
      </w:r>
    </w:p>
    <w:p w:rsidR="004D7B9E" w:rsidRDefault="004D7B9E" w:rsidP="004D7B9E">
      <w:pPr>
        <w:framePr w:hSpace="180" w:wrap="around" w:vAnchor="text" w:hAnchor="page" w:x="1023" w:y="-113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«Где позвонили».</w:t>
      </w:r>
    </w:p>
    <w:p w:rsidR="00D65EEA" w:rsidRPr="00D65EEA" w:rsidRDefault="00D65EEA" w:rsidP="004D7B9E">
      <w:pPr>
        <w:framePr w:hSpace="180" w:wrap="around" w:vAnchor="text" w:hAnchor="page" w:x="1023" w:y="-113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«Сорока - белобока» (поочередное единичное прикосновение большим пальцем ко всем </w:t>
      </w:r>
      <w:r w:rsidR="004D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остальным).</w:t>
      </w:r>
    </w:p>
    <w:p w:rsidR="00D65EEA" w:rsidRPr="00D65EEA" w:rsidRDefault="00D65EEA" w:rsidP="004D7B9E">
      <w:pPr>
        <w:framePr w:hSpace="180" w:wrap="around" w:vAnchor="text" w:hAnchor="page" w:x="1023" w:y="-113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Поочередное прикосновение пальцев правой руки к одноименным пальцам левой руки в умеренном, медленном, быстром темпе.</w:t>
      </w:r>
    </w:p>
    <w:p w:rsidR="00D65EEA" w:rsidRPr="00D65EEA" w:rsidRDefault="00D65EEA" w:rsidP="004D7B9E">
      <w:pPr>
        <w:framePr w:hSpace="180" w:wrap="around" w:vAnchor="text" w:hAnchor="page" w:x="1023" w:y="-113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Поочередное прикосновение пальцев рук к столу - «игра на пианино» - в направлениях слева направо, справа налево (правой руки, левой руки), во встречных направлениях (двух рук одновременно).</w:t>
      </w:r>
    </w:p>
    <w:p w:rsidR="00D65EEA" w:rsidRPr="00D65EEA" w:rsidRDefault="00D65EEA" w:rsidP="004D7B9E">
      <w:pPr>
        <w:framePr w:hSpace="180" w:wrap="around" w:vAnchor="text" w:hAnchor="page" w:x="1023" w:y="-113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Поочередное сгибание в кулак и разгибание пальцев правой (левой) руки, двух рук одновременно.</w:t>
      </w:r>
    </w:p>
    <w:p w:rsidR="00D65EEA" w:rsidRPr="00D65EEA" w:rsidRDefault="00D65EEA" w:rsidP="004D7B9E">
      <w:pPr>
        <w:framePr w:hSpace="180" w:wrap="around" w:vAnchor="text" w:hAnchor="page" w:x="1023" w:y="-113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«Кулак – ребро».</w:t>
      </w:r>
    </w:p>
    <w:p w:rsidR="00D65EEA" w:rsidRPr="00D65EEA" w:rsidRDefault="00D65EEA" w:rsidP="004D7B9E">
      <w:pPr>
        <w:framePr w:hSpace="180" w:wrap="around" w:vAnchor="text" w:hAnchor="page" w:x="1023" w:y="-113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«Кулак – ребро – ладонь».</w:t>
      </w:r>
    </w:p>
    <w:p w:rsidR="00D65EEA" w:rsidRPr="00D65EEA" w:rsidRDefault="00D65EEA" w:rsidP="004D7B9E">
      <w:pPr>
        <w:framePr w:hSpace="180" w:wrap="around" w:vAnchor="text" w:hAnchor="page" w:x="1023" w:y="-113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«Кулак левой </w:t>
      </w:r>
      <w:proofErr w:type="gramStart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руки–ребро</w:t>
      </w:r>
      <w:proofErr w:type="gramEnd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правой руки».</w:t>
      </w:r>
    </w:p>
    <w:p w:rsidR="00D65EEA" w:rsidRDefault="00D65EEA" w:rsidP="004D7B9E">
      <w:pPr>
        <w:framePr w:hSpace="180" w:wrap="around" w:vAnchor="text" w:hAnchor="page" w:x="1023" w:y="-113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«Продолжи строчку»: (О-О-О</w:t>
      </w:r>
      <w:proofErr w:type="gramStart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…;  - + - + -…)</w:t>
      </w:r>
    </w:p>
    <w:p w:rsidR="00D65EEA" w:rsidRPr="00D65EEA" w:rsidRDefault="00D65EEA" w:rsidP="004D7B9E">
      <w:pPr>
        <w:framePr w:hSpace="180" w:wrap="around" w:vAnchor="text" w:hAnchor="page" w:x="1023" w:y="-113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Поднимись по лесенке»,</w:t>
      </w:r>
    </w:p>
    <w:p w:rsidR="00D65EEA" w:rsidRPr="00D65EEA" w:rsidRDefault="00D65EEA" w:rsidP="004D7B9E">
      <w:pPr>
        <w:framePr w:hSpace="180" w:wrap="around" w:vAnchor="text" w:hAnchor="page" w:x="1023" w:y="-113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«Прошагай слово»,</w:t>
      </w:r>
    </w:p>
    <w:p w:rsidR="00D65EEA" w:rsidRDefault="00D65EEA" w:rsidP="004D7B9E">
      <w:pPr>
        <w:framePr w:hSpace="180" w:wrap="around" w:vAnchor="text" w:hAnchor="page" w:x="1023" w:y="-113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«Найти длинное слово среди </w:t>
      </w:r>
      <w:proofErr w:type="gramStart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коротких</w:t>
      </w:r>
      <w:proofErr w:type="gramEnd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65EEA" w:rsidRDefault="00D65EEA" w:rsidP="004D7B9E">
      <w:pPr>
        <w:framePr w:hSpace="180" w:wrap="around" w:vAnchor="text" w:hAnchor="page" w:x="1023" w:y="-1132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«Узнай музыкальный инструмент по звуку»,</w:t>
      </w:r>
    </w:p>
    <w:p w:rsidR="004D7B9E" w:rsidRDefault="004D7B9E" w:rsidP="004D7B9E">
      <w:pPr>
        <w:framePr w:hSpace="180" w:wrap="around" w:vAnchor="text" w:hAnchor="page" w:x="1023" w:y="-1132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первый, послед</w:t>
      </w:r>
      <w:r w:rsidR="00D65EEA"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ний?»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5EEA"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(сказка Репка).</w:t>
      </w:r>
    </w:p>
    <w:p w:rsidR="00D65EEA" w:rsidRPr="00D65EEA" w:rsidRDefault="00D65EEA" w:rsidP="004D7B9E">
      <w:pPr>
        <w:framePr w:hSpace="180" w:wrap="around" w:vAnchor="text" w:hAnchor="page" w:x="1023" w:y="-113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-придумать слова со слогом (ко, </w:t>
      </w:r>
      <w:proofErr w:type="spellStart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...),</w:t>
      </w:r>
    </w:p>
    <w:p w:rsidR="00D65EEA" w:rsidRPr="00D65EEA" w:rsidRDefault="00D65EEA" w:rsidP="004D7B9E">
      <w:pPr>
        <w:framePr w:hSpace="180" w:wrap="around" w:vAnchor="text" w:hAnchor="page" w:x="1023" w:y="-113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-придумать слова, состоящие из одного слога (двух, трех),</w:t>
      </w:r>
    </w:p>
    <w:p w:rsidR="00D65EEA" w:rsidRPr="00D65EEA" w:rsidRDefault="00D65EEA" w:rsidP="004D7B9E">
      <w:pPr>
        <w:framePr w:hSpace="180" w:wrap="around" w:vAnchor="text" w:hAnchor="page" w:x="1023" w:y="-113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-придумать слова добавив  слоги к слову (точка</w:t>
      </w:r>
      <w:proofErr w:type="gramStart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..),</w:t>
      </w:r>
      <w:proofErr w:type="gramEnd"/>
    </w:p>
    <w:p w:rsidR="00D65EEA" w:rsidRPr="00D65EEA" w:rsidRDefault="00D65EEA" w:rsidP="004D7B9E">
      <w:pPr>
        <w:framePr w:hSpace="180" w:wrap="around" w:vAnchor="text" w:hAnchor="page" w:x="1023" w:y="-113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-сложить слова из слогов, данных в нарушенной последовательности (</w:t>
      </w:r>
      <w:proofErr w:type="gramStart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</w:t>
      </w:r>
      <w:proofErr w:type="gramEnd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муха; </w:t>
      </w:r>
      <w:proofErr w:type="spellStart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но, </w:t>
      </w:r>
      <w:proofErr w:type="spellStart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-буратино),</w:t>
      </w:r>
    </w:p>
    <w:p w:rsidR="00D65EEA" w:rsidRPr="00D65EEA" w:rsidRDefault="00D65EEA" w:rsidP="004D7B9E">
      <w:pPr>
        <w:framePr w:hSpace="180" w:wrap="around" w:vAnchor="text" w:hAnchor="page" w:x="1023" w:y="-113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-добавление или уменьшение числа слогов в слове с изменением смысла слова (машина – шина, палатка-латка),</w:t>
      </w:r>
    </w:p>
    <w:p w:rsidR="00D65EEA" w:rsidRPr="00D65EEA" w:rsidRDefault="00D65EEA" w:rsidP="004D7B9E">
      <w:pPr>
        <w:framePr w:hSpace="180" w:wrap="around" w:vAnchor="text" w:hAnchor="page" w:x="1023" w:y="-113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-«Перевертыши» (</w:t>
      </w:r>
      <w:proofErr w:type="spellStart"/>
      <w:proofErr w:type="gramStart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</w:t>
      </w:r>
      <w:proofErr w:type="spellEnd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</w:t>
      </w:r>
      <w:proofErr w:type="gramEnd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ка-</w:t>
      </w:r>
      <w:proofErr w:type="spellStart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</w:t>
      </w:r>
      <w:proofErr w:type="spellEnd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</w:t>
      </w:r>
      <w:proofErr w:type="spellEnd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 – ка-</w:t>
      </w:r>
      <w:proofErr w:type="spellStart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</w:t>
      </w:r>
      <w:proofErr w:type="spellEnd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..),</w:t>
      </w:r>
    </w:p>
    <w:p w:rsidR="00D65EEA" w:rsidRPr="00D65EEA" w:rsidRDefault="00D65EEA" w:rsidP="004D7B9E">
      <w:pPr>
        <w:framePr w:hSpace="180" w:wrap="around" w:vAnchor="text" w:hAnchor="page" w:x="1023" w:y="-113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-замена в словах одних слогов другими по предъявленной картинке (колено – полено)</w:t>
      </w:r>
    </w:p>
    <w:p w:rsidR="00D65EEA" w:rsidRDefault="00D65EEA" w:rsidP="004D7B9E">
      <w:pPr>
        <w:framePr w:hSpace="180" w:wrap="around" w:vAnchor="text" w:hAnchor="page" w:x="1023" w:y="-113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-«Ребусы» (бочка-ба</w:t>
      </w:r>
      <w:r w:rsidRPr="00D65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бочка,</w:t>
      </w:r>
      <w:r w:rsidR="004D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слон-за</w:t>
      </w:r>
      <w:r w:rsidRPr="00D65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слон</w:t>
      </w: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ка).</w:t>
      </w:r>
    </w:p>
    <w:p w:rsidR="004D7B9E" w:rsidRPr="00D65EEA" w:rsidRDefault="00B26BAE" w:rsidP="00B26BAE">
      <w:pPr>
        <w:framePr w:hSpace="180" w:wrap="around" w:vAnchor="text" w:hAnchor="page" w:x="1023" w:y="-1132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D7B9E" w:rsidRPr="004D7B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данном списке игры представлены по усложнению от игр для детей 2-3 лет, до игр для детей 6-7 лет. </w:t>
      </w:r>
      <w:proofErr w:type="gramStart"/>
      <w:r w:rsidR="004D7B9E" w:rsidRPr="004D7B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Подбирать их можно индивидуально - от простого к сложному, по мере того, как ребенку перестают быть интересными игры.</w:t>
      </w:r>
      <w:proofErr w:type="gramEnd"/>
    </w:p>
    <w:p w:rsidR="00D65EEA" w:rsidRPr="00D65EEA" w:rsidRDefault="00D65EEA" w:rsidP="00D65EEA">
      <w:pPr>
        <w:framePr w:hSpace="180" w:wrap="around" w:vAnchor="text" w:hAnchor="page" w:x="1023" w:y="-113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CE8" w:rsidRPr="00B26BAE" w:rsidRDefault="00B26BAE" w:rsidP="00B26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C051E3" wp14:editId="641250B2">
            <wp:extent cx="2874826" cy="2524125"/>
            <wp:effectExtent l="0" t="0" r="1905" b="0"/>
            <wp:docPr id="5" name="Рисунок 5" descr="https://osobluvadutuna.com.ua/img/items/5d9245303efff/a746d84ab6926887d0f902a2ba232c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sobluvadutuna.com.ua/img/items/5d9245303efff/a746d84ab6926887d0f902a2ba232c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54" b="22904"/>
                    <a:stretch/>
                  </pic:blipFill>
                  <pic:spPr bwMode="auto">
                    <a:xfrm>
                      <a:off x="0" y="0"/>
                      <a:ext cx="2874826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CE8" w:rsidRPr="00B26BAE" w:rsidSect="00B26BAE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1EF0"/>
    <w:multiLevelType w:val="multilevel"/>
    <w:tmpl w:val="3684C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F4389"/>
    <w:multiLevelType w:val="multilevel"/>
    <w:tmpl w:val="2C120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55ED3"/>
    <w:multiLevelType w:val="multilevel"/>
    <w:tmpl w:val="0D3E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A31781"/>
    <w:multiLevelType w:val="multilevel"/>
    <w:tmpl w:val="EC181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1B70E5"/>
    <w:multiLevelType w:val="multilevel"/>
    <w:tmpl w:val="8894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8F5419"/>
    <w:multiLevelType w:val="multilevel"/>
    <w:tmpl w:val="3944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DE7879"/>
    <w:multiLevelType w:val="multilevel"/>
    <w:tmpl w:val="0F1E3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0C"/>
    <w:rsid w:val="001935FE"/>
    <w:rsid w:val="004D7B9E"/>
    <w:rsid w:val="00956CE8"/>
    <w:rsid w:val="00B26BAE"/>
    <w:rsid w:val="00D65EEA"/>
    <w:rsid w:val="00F7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65EEA"/>
  </w:style>
  <w:style w:type="paragraph" w:customStyle="1" w:styleId="c26">
    <w:name w:val="c26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5EEA"/>
  </w:style>
  <w:style w:type="character" w:customStyle="1" w:styleId="c4">
    <w:name w:val="c4"/>
    <w:basedOn w:val="a0"/>
    <w:rsid w:val="00D65EEA"/>
  </w:style>
  <w:style w:type="character" w:customStyle="1" w:styleId="c14">
    <w:name w:val="c14"/>
    <w:basedOn w:val="a0"/>
    <w:rsid w:val="00D65EEA"/>
  </w:style>
  <w:style w:type="paragraph" w:customStyle="1" w:styleId="c18">
    <w:name w:val="c18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65EEA"/>
  </w:style>
  <w:style w:type="character" w:customStyle="1" w:styleId="c30">
    <w:name w:val="c30"/>
    <w:basedOn w:val="a0"/>
    <w:rsid w:val="00D65EEA"/>
  </w:style>
  <w:style w:type="paragraph" w:customStyle="1" w:styleId="c21">
    <w:name w:val="c21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D65EEA"/>
  </w:style>
  <w:style w:type="paragraph" w:customStyle="1" w:styleId="c20">
    <w:name w:val="c20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65EEA"/>
  </w:style>
  <w:style w:type="paragraph" w:customStyle="1" w:styleId="c13">
    <w:name w:val="c13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5EEA"/>
  </w:style>
  <w:style w:type="paragraph" w:customStyle="1" w:styleId="c28">
    <w:name w:val="c28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65EEA"/>
  </w:style>
  <w:style w:type="paragraph" w:customStyle="1" w:styleId="c31">
    <w:name w:val="c31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D65EEA"/>
  </w:style>
  <w:style w:type="paragraph" w:styleId="a3">
    <w:name w:val="Intense Quote"/>
    <w:basedOn w:val="a"/>
    <w:next w:val="a"/>
    <w:link w:val="a4"/>
    <w:uiPriority w:val="30"/>
    <w:qFormat/>
    <w:rsid w:val="00D65E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D65EEA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D6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65EEA"/>
  </w:style>
  <w:style w:type="paragraph" w:customStyle="1" w:styleId="c26">
    <w:name w:val="c26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5EEA"/>
  </w:style>
  <w:style w:type="character" w:customStyle="1" w:styleId="c4">
    <w:name w:val="c4"/>
    <w:basedOn w:val="a0"/>
    <w:rsid w:val="00D65EEA"/>
  </w:style>
  <w:style w:type="character" w:customStyle="1" w:styleId="c14">
    <w:name w:val="c14"/>
    <w:basedOn w:val="a0"/>
    <w:rsid w:val="00D65EEA"/>
  </w:style>
  <w:style w:type="paragraph" w:customStyle="1" w:styleId="c18">
    <w:name w:val="c18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65EEA"/>
  </w:style>
  <w:style w:type="character" w:customStyle="1" w:styleId="c30">
    <w:name w:val="c30"/>
    <w:basedOn w:val="a0"/>
    <w:rsid w:val="00D65EEA"/>
  </w:style>
  <w:style w:type="paragraph" w:customStyle="1" w:styleId="c21">
    <w:name w:val="c21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D65EEA"/>
  </w:style>
  <w:style w:type="paragraph" w:customStyle="1" w:styleId="c20">
    <w:name w:val="c20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65EEA"/>
  </w:style>
  <w:style w:type="paragraph" w:customStyle="1" w:styleId="c13">
    <w:name w:val="c13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5EEA"/>
  </w:style>
  <w:style w:type="paragraph" w:customStyle="1" w:styleId="c28">
    <w:name w:val="c28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65EEA"/>
  </w:style>
  <w:style w:type="paragraph" w:customStyle="1" w:styleId="c31">
    <w:name w:val="c31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D65EEA"/>
  </w:style>
  <w:style w:type="paragraph" w:styleId="a3">
    <w:name w:val="Intense Quote"/>
    <w:basedOn w:val="a"/>
    <w:next w:val="a"/>
    <w:link w:val="a4"/>
    <w:uiPriority w:val="30"/>
    <w:qFormat/>
    <w:rsid w:val="00D65E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D65EEA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D6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2020-03-05T04:15:00Z</dcterms:created>
  <dcterms:modified xsi:type="dcterms:W3CDTF">2020-03-05T04:51:00Z</dcterms:modified>
</cp:coreProperties>
</file>