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69" w:rsidRDefault="00023EB8" w:rsidP="00023E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3.8pt;margin-top:698.3pt;width:405pt;height:63pt;z-index:251662336" filled="f" stroked="f">
            <v:textbox>
              <w:txbxContent>
                <w:p w:rsidR="00023EB8" w:rsidRPr="00023EB8" w:rsidRDefault="00023EB8" w:rsidP="00023EB8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0070C0"/>
                      <w:sz w:val="44"/>
                      <w:szCs w:val="44"/>
                    </w:rPr>
                  </w:pPr>
                  <w:r w:rsidRPr="00023EB8">
                    <w:rPr>
                      <w:rFonts w:cstheme="minorHAnsi"/>
                      <w:b/>
                      <w:color w:val="0070C0"/>
                      <w:sz w:val="44"/>
                      <w:szCs w:val="44"/>
                    </w:rPr>
                    <w:t>УЧИТЕЛЬ – ЛОГОПЕД</w:t>
                  </w:r>
                </w:p>
                <w:p w:rsidR="00023EB8" w:rsidRPr="00023EB8" w:rsidRDefault="00023EB8" w:rsidP="00023EB8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0070C0"/>
                      <w:sz w:val="44"/>
                      <w:szCs w:val="44"/>
                    </w:rPr>
                  </w:pPr>
                  <w:r w:rsidRPr="00023EB8">
                    <w:rPr>
                      <w:rFonts w:cstheme="minorHAnsi"/>
                      <w:b/>
                      <w:color w:val="0070C0"/>
                      <w:sz w:val="44"/>
                      <w:szCs w:val="44"/>
                    </w:rPr>
                    <w:t>ШИРЯЕВА МАРГАРИТА ЮРЬЕВНА</w:t>
                  </w:r>
                </w:p>
              </w:txbxContent>
            </v:textbox>
          </v:shape>
        </w:pict>
      </w:r>
      <w:r w:rsidR="000236CE">
        <w:rPr>
          <w:noProof/>
        </w:rPr>
        <w:pict>
          <v:rect id="_x0000_s1027" style="position:absolute;left:0;text-align:left;margin-left:93.8pt;margin-top:533.3pt;width:390pt;height:165pt;z-index:251659264" filled="f" stroked="f">
            <v:textbox>
              <w:txbxContent>
                <w:p w:rsidR="000236CE" w:rsidRPr="000236CE" w:rsidRDefault="000236CE" w:rsidP="000236CE">
                  <w:pPr>
                    <w:jc w:val="center"/>
                    <w:rPr>
                      <w:b/>
                      <w:color w:val="0070C0"/>
                      <w:sz w:val="48"/>
                      <w:szCs w:val="48"/>
                    </w:rPr>
                  </w:pPr>
                  <w:r w:rsidRPr="000236CE">
                    <w:rPr>
                      <w:b/>
                      <w:color w:val="0070C0"/>
                      <w:sz w:val="48"/>
                      <w:szCs w:val="48"/>
                    </w:rPr>
                    <w:t>СТАРШИЙ ДОШКОЛЬНЫЙ ВОЗРАСТ</w:t>
                  </w:r>
                </w:p>
              </w:txbxContent>
            </v:textbox>
          </v:rect>
        </w:pict>
      </w:r>
      <w:r w:rsidR="000236CE">
        <w:rPr>
          <w:noProof/>
        </w:rPr>
        <w:pict>
          <v:shape id="_x0000_s1026" type="#_x0000_t202" style="position:absolute;left:0;text-align:left;margin-left:56.3pt;margin-top:113.3pt;width:456.85pt;height:352.55pt;z-index:251658240;mso-wrap-style:none" filled="f" stroked="f">
            <v:textbox style="mso-fit-shape-to-text:t">
              <w:txbxContent>
                <w:p w:rsidR="000236CE" w:rsidRDefault="000236CE" w:rsidP="000236CE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9.5pt;height:342pt" fillcolor="#0070c0" strokecolor="#00b0f0" strokeweight="1pt">
                        <v:fill opacity=".5"/>
                        <v:shadow on="t" color="#99f" offset="3pt"/>
                        <v:textpath style="font-family:&quot;Arial Black&quot;;v-text-kern:t" trim="t" fitpath="t" string="ИГРЫ &#10;ДЛЯ ЛЕВШЕЙ"/>
                      </v:shape>
                    </w:pict>
                  </w:r>
                </w:p>
              </w:txbxContent>
            </v:textbox>
          </v:shape>
        </w:pict>
      </w:r>
      <w:r w:rsidR="000236CE">
        <w:rPr>
          <w:noProof/>
        </w:rPr>
        <w:drawing>
          <wp:inline distT="0" distB="0" distL="0" distR="0">
            <wp:extent cx="7200900" cy="10267950"/>
            <wp:effectExtent l="19050" t="0" r="0" b="0"/>
            <wp:docPr id="49" name="Рисунок 49" descr="https://fs.znanio.ru/d5af0e/03/9b/18037b4d6e1bd26b34898c253c56df7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708" cy="1027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color w:val="000000"/>
        </w:rPr>
        <w:lastRenderedPageBreak/>
        <w:pict>
          <v:shape id="_x0000_s1028" type="#_x0000_t202" style="position:absolute;left:0;text-align:left;margin-left:35.3pt;margin-top:39.8pt;width:498pt;height:717pt;z-index:25166028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23EB8" w:rsidRPr="00887947" w:rsidRDefault="00023EB8" w:rsidP="00023EB8">
                  <w:pPr>
                    <w:spacing w:after="120"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</w:pPr>
                </w:p>
                <w:p w:rsidR="00023EB8" w:rsidRPr="00887947" w:rsidRDefault="00023EB8" w:rsidP="00023EB8">
                  <w:pPr>
                    <w:spacing w:after="120"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 xml:space="preserve">Данные игры составлены с учётом физиологических и психологических возможностей детей старшего дошкольного возраста, представляют собой заключительный этап в их подготовке к школе. </w:t>
                  </w:r>
                  <w:proofErr w:type="gramStart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В данных играх большое место отводится подготовке руки к письму, формированию умения ориентироваться на плоскости листа в тетради; решаются такие задачи, как развитие зрительно-пространственной ориентировки, зрительно-пространственного восприятия, зрительной памяти; совершенствование моторных функций и зрительно-моторных координаций; закрепление навыков работы в заданном темпе, знаний о цвете, форме, величине, свойствах различных материалов и технике работы с ними.</w:t>
                  </w:r>
                  <w:proofErr w:type="gramEnd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 xml:space="preserve"> Продолжается работа и над мелкой моторикой, над произвольностью психических процессов.</w:t>
                  </w:r>
                </w:p>
                <w:p w:rsidR="00023EB8" w:rsidRPr="00887947" w:rsidRDefault="00023EB8" w:rsidP="00023EB8">
                  <w:pPr>
                    <w:spacing w:after="120"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 xml:space="preserve">Цель каждой игры – задействовать как можно больше рецепторов для развития каналов </w:t>
                  </w:r>
                  <w:proofErr w:type="spellStart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аудиального</w:t>
                  </w:r>
                  <w:proofErr w:type="spellEnd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, визуального и кинестетического восприятия, а также способности воспринимать и воспроизводить информацию для получения результата.</w:t>
                  </w:r>
                </w:p>
                <w:p w:rsidR="00023EB8" w:rsidRPr="00887947" w:rsidRDefault="00023EB8" w:rsidP="00023EB8">
                  <w:pPr>
                    <w:spacing w:after="120" w:line="240" w:lineRule="auto"/>
                    <w:jc w:val="center"/>
                    <w:rPr>
                      <w:rFonts w:cstheme="minorHAnsi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0236CE" w:rsidRPr="000236CE">
        <w:rPr>
          <w:rStyle w:val="c1"/>
          <w:rFonts w:ascii="Courier New" w:hAnsi="Courier New" w:cs="Courier New"/>
          <w:color w:val="000000"/>
        </w:rPr>
        <w:drawing>
          <wp:inline distT="0" distB="0" distL="0" distR="0">
            <wp:extent cx="7105650" cy="10267950"/>
            <wp:effectExtent l="19050" t="0" r="0" b="0"/>
            <wp:docPr id="3" name="Рисунок 2" descr="https://fs.znanio.ru/d5af0e/03/9b/18037b4d6e1bd26b34898c253c56df76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938" cy="1027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color w:val="000000"/>
        </w:rPr>
        <w:lastRenderedPageBreak/>
        <w:pict>
          <v:shape id="_x0000_s1029" type="#_x0000_t202" style="position:absolute;left:0;text-align:left;margin-left:45.8pt;margin-top:47.3pt;width:466.5pt;height:702pt;z-index:25166131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23EB8" w:rsidRPr="00887947" w:rsidRDefault="00023EB8" w:rsidP="00023EB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48"/>
                      <w:szCs w:val="48"/>
                    </w:rPr>
                  </w:pPr>
                  <w:r w:rsidRPr="00887947">
                    <w:rPr>
                      <w:rFonts w:cstheme="minorHAnsi"/>
                      <w:b/>
                      <w:color w:val="002060"/>
                      <w:sz w:val="48"/>
                      <w:szCs w:val="48"/>
                    </w:rPr>
                    <w:t>«Вылепи букву или цифру»</w:t>
                  </w:r>
                </w:p>
                <w:p w:rsidR="00023EB8" w:rsidRPr="00887947" w:rsidRDefault="00023EB8" w:rsidP="00023EB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Цель: Развивать моторные функции, зрительно-моторные координации, дифференциацию понятий </w:t>
                  </w:r>
                  <w:proofErr w:type="gramStart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лево-право</w:t>
                  </w:r>
                  <w:proofErr w:type="gramEnd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вверх-низ</w:t>
                  </w:r>
                  <w:proofErr w:type="spellEnd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впереди-сзади</w:t>
                  </w:r>
                  <w:proofErr w:type="spellEnd"/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; совершенствовать речь, аккуратность, глазомер.</w:t>
                  </w:r>
                </w:p>
                <w:p w:rsidR="00023EB8" w:rsidRPr="00887947" w:rsidRDefault="00023EB8" w:rsidP="00023EB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ХОД:</w:t>
                  </w:r>
                </w:p>
                <w:p w:rsidR="00023EB8" w:rsidRPr="00887947" w:rsidRDefault="00023EB8" w:rsidP="00023EB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У ребёнка пластилин, карточки с изображением букв или цифр и заготовки из плотного, но прозрачного полиэтилена размером с карточку.</w:t>
                  </w:r>
                </w:p>
                <w:p w:rsidR="00023EB8" w:rsidRPr="00887947" w:rsidRDefault="00023EB8" w:rsidP="00023EB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  <w:t>Ведущий. Перед тобой карточки с цифрами и буквами. Назови те, которые ты знаешь. Выбери любую карточку, аккуратно проведи пальцем по букве или цифре. Из каких элементов-линий она состоит? Попробуй из пластилиновых колбасок вылепить эту букву (цифру) на прозрачной карточке. Работай аккуратно, не торопясь. Буква (цифра) должна поместиться на карточке и быть похожей на выбранный образец. Чтобы проверить, правильно ли ты всё сделал, подложи карточку-образец под твою карточку. Они должны совпасть. Начинай лепить и называй все свои действия.</w:t>
                  </w:r>
                </w:p>
                <w:p w:rsidR="00023EB8" w:rsidRPr="00887947" w:rsidRDefault="00023EB8" w:rsidP="00023EB8">
                  <w:pPr>
                    <w:spacing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0236CE" w:rsidRPr="000236CE">
        <w:rPr>
          <w:rStyle w:val="c1"/>
          <w:rFonts w:ascii="Courier New" w:hAnsi="Courier New" w:cs="Courier New"/>
          <w:color w:val="000000"/>
        </w:rPr>
        <w:drawing>
          <wp:inline distT="0" distB="0" distL="0" distR="0">
            <wp:extent cx="7105650" cy="10153650"/>
            <wp:effectExtent l="19050" t="0" r="0" b="0"/>
            <wp:docPr id="5" name="Рисунок 3" descr="https://fs.znanio.ru/d5af0e/03/9b/18037b4d6e1bd26b34898c253c56df76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938" cy="1016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color w:val="000000"/>
        </w:rPr>
        <w:lastRenderedPageBreak/>
        <w:pict>
          <v:shape id="_x0000_s1031" type="#_x0000_t202" style="position:absolute;left:0;text-align:left;margin-left:45.8pt;margin-top:47.3pt;width:472.5pt;height:706.5pt;z-index:25166336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23EB8" w:rsidRPr="00023EB8" w:rsidRDefault="00023EB8" w:rsidP="00023EB8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«НЕПОСЛУШНЫЕ ЦЕПОЧКИ»</w:t>
                  </w:r>
                </w:p>
                <w:p w:rsidR="00023EB8" w:rsidRPr="00023EB8" w:rsidRDefault="00023EB8" w:rsidP="00023EB8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Цель: Совершенствовать мелкую моторику, зрительное восприятие, дифференциацию понятий </w:t>
                  </w:r>
                  <w:proofErr w:type="gramStart"/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лево-право</w:t>
                  </w:r>
                  <w:proofErr w:type="gramEnd"/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, верх-</w:t>
                  </w: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низ</w:t>
                  </w:r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 и их речевые обозначения; закреплять понятия замкнутая линия – незамкнутая линия; работать над точностью и темпом выполнения.</w:t>
                  </w:r>
                </w:p>
                <w:p w:rsidR="00023EB8" w:rsidRPr="00023EB8" w:rsidRDefault="00023EB8" w:rsidP="00023EB8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Материал: Набор карточек с рисунками разной конфигурации – одни из них замкнутые, другие нет; набор металлических цепочек с мелкой ячейкой.</w:t>
                  </w:r>
                </w:p>
                <w:p w:rsidR="00023EB8" w:rsidRPr="00023EB8" w:rsidRDefault="00023EB8" w:rsidP="00023EB8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ХОД:</w:t>
                  </w:r>
                </w:p>
                <w:p w:rsidR="00023EB8" w:rsidRPr="00023EB8" w:rsidRDefault="00023EB8" w:rsidP="00023EB8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Ведущий предлагает ребёнку взять цепочку тремя пальцами и обвести любой рисунок, прокладывая цепочку по нему сверху. Ребёнок называет все свои действия. Ведущий поощряет точность выполнения, закрепляя понятия замкнутая и незамкнутая линия. </w:t>
                  </w:r>
                  <w:proofErr w:type="gramStart"/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>Ребёнку</w:t>
                  </w:r>
                  <w:proofErr w:type="gramEnd"/>
                  <w:r w:rsidRPr="00023EB8">
                    <w:rPr>
                      <w:b/>
                      <w:color w:val="002060"/>
                      <w:sz w:val="44"/>
                      <w:szCs w:val="44"/>
                    </w:rPr>
                    <w:t xml:space="preserve"> легко справляющемуся с заданием, можно предложить выложить рисунок на чистом листе бумаги, глядя на образец, а так же по памяти, без опоры на него.</w:t>
                  </w:r>
                </w:p>
                <w:p w:rsidR="00023EB8" w:rsidRPr="00023EB8" w:rsidRDefault="00023EB8" w:rsidP="00023EB8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0236CE" w:rsidRPr="000236CE">
        <w:rPr>
          <w:rStyle w:val="c1"/>
          <w:rFonts w:ascii="Courier New" w:hAnsi="Courier New" w:cs="Courier New"/>
          <w:color w:val="000000"/>
        </w:rPr>
        <w:drawing>
          <wp:inline distT="0" distB="0" distL="0" distR="0">
            <wp:extent cx="7200900" cy="10153650"/>
            <wp:effectExtent l="19050" t="0" r="0" b="0"/>
            <wp:docPr id="6" name="Рисунок 4" descr="https://fs.znanio.ru/d5af0e/03/9b/18037b4d6e1bd26b34898c253c56df76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72" cy="1016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B8" w:rsidRPr="000236CE" w:rsidRDefault="00887947" w:rsidP="00023E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lastRenderedPageBreak/>
        <w:pict>
          <v:shape id="_x0000_s1032" type="#_x0000_t202" style="position:absolute;left:0;text-align:left;margin-left:48.8pt;margin-top:45.8pt;width:475.5pt;height:715.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«ЗОЛУШКА»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Цель: Совершенствовать мелкую моторику, тактильный и зрительный анализаторы, умение квалифицировать по заданному принципу; работать над темпом выполнения задания.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Материал: Семена четырёх видов, четыре наклейки с наклеенными образцами семян.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ХОД: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Ведущий предлагает ребёнку тремя пальцами из кучки семян отобрать семена одного вида и разложить их по ячейкам. Брать надо по одному семечку, определять его на ощупь, называть и класть в ту ячейку, где наклеен образец такого вида. Игра закончена, когда все семена разложены по «своим домикам».</w:t>
                  </w:r>
                </w:p>
                <w:p w:rsidR="00887947" w:rsidRDefault="00887947" w:rsidP="0088794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85820" cy="3385820"/>
                        <wp:effectExtent l="19050" t="0" r="5080" b="0"/>
                        <wp:docPr id="78" name="Рисунок 78" descr="https://listok-perm.ru/image/cache/data/product/85544-800x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listok-perm.ru/image/cache/data/product/85544-800x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5820" cy="338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3EB8" w:rsidRPr="00023EB8">
        <w:rPr>
          <w:color w:val="000000"/>
          <w:sz w:val="44"/>
          <w:szCs w:val="44"/>
        </w:rPr>
        <w:drawing>
          <wp:inline distT="0" distB="0" distL="0" distR="0">
            <wp:extent cx="7200900" cy="10248900"/>
            <wp:effectExtent l="19050" t="0" r="0" b="0"/>
            <wp:docPr id="8" name="Рисунок 5" descr="https://fs.znanio.ru/d5af0e/03/9b/18037b4d6e1bd26b34898c253c56df76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72" cy="102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44"/>
          <w:szCs w:val="44"/>
        </w:rPr>
        <w:lastRenderedPageBreak/>
        <w:pict>
          <v:shape id="_x0000_s1033" type="#_x0000_t202" style="position:absolute;left:0;text-align:left;margin-left:38.3pt;margin-top:39.8pt;width:460.5pt;height:730.5pt;z-index:25166540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«ВЫРЕЗАЕМ ПО ЛИНИЯМ»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Цель: Развивать зрительно-моторные координации; закреплять знания о форме и величине; совершенствовать технику работы с ножницами и глазомер.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ХОД: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Задание 1: У ребёнка лист бумаги с изображением геометрических форм различной величины, расположенных хаотично.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Ведущий: Какие фигуры ты знаешь? Сосчитай их и скажи: каких фигур больше (меньше)? Покажи самый большой круг, самый маленький треугольник. Вырежи сначала самый большой прямоугольник, не затронув другие фигуры, а потом самую маленькую фигуру.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Задание 2: На листе бумаги нарисованы четыре большие незаконченные (незамкнутые) геометрические фигуры: круг, квадрат, треугольник, прямоугольник.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Ведущий: На какие геометрические фигуры похожи эти спирали? Покажи начало и конец каждой линии. Чтобы получились настоящие спирали, нужно разрезать их точно по линиям. Начни с самой трудной фигуры.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023EB8" w:rsidRPr="00023EB8">
        <w:rPr>
          <w:color w:val="000000"/>
          <w:sz w:val="44"/>
          <w:szCs w:val="44"/>
        </w:rPr>
        <w:drawing>
          <wp:inline distT="0" distB="0" distL="0" distR="0">
            <wp:extent cx="6991350" cy="10248900"/>
            <wp:effectExtent l="19050" t="0" r="0" b="0"/>
            <wp:docPr id="9" name="Рисунок 6" descr="https://fs.znanio.ru/d5af0e/03/9b/18037b4d6e1bd26b34898c253c56df76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537" cy="102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44"/>
          <w:szCs w:val="44"/>
        </w:rPr>
        <w:lastRenderedPageBreak/>
        <w:pict>
          <v:shape id="_x0000_s1034" type="#_x0000_t202" style="position:absolute;left:0;text-align:left;margin-left:47.3pt;margin-top:44.3pt;width:468pt;height:10in;z-index:25166643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  <w:t>«ПРИШЕЙ ПУГОВИЦУ»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  <w:t>Цель: Развивать мелкую моторику, зрительный анализатор, умение выполнять задания по схеме.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  <w:t>Материал: предметы, имитирующие пуговицы, иголки, нитки; схемы-варианты пришивания пуговиц с четырьмя отверстиями.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  <w:t>ХОД: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  <w:t>Ведущий предлагает ребёнку вдеть нитку в иголку, выбрать схему и попробовать пришить пуговицу так, как на ней показано. В ходе выполнения задания ребёнок описывает свои действия, в том числе направление движения руки с иголкой.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48020" cy="4253535"/>
                        <wp:effectExtent l="19050" t="0" r="5080" b="0"/>
                        <wp:docPr id="75" name="Рисунок 75" descr="https://zhenomaniya.ru/uploads/media/default/0001/05/15c799fcf4bd3b893197b2644f0a06627364e18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zhenomaniya.ru/uploads/media/default/0001/05/15c799fcf4bd3b893197b2644f0a06627364e18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8020" cy="4253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3EB8" w:rsidRPr="00023EB8">
        <w:rPr>
          <w:color w:val="000000"/>
          <w:sz w:val="44"/>
          <w:szCs w:val="44"/>
        </w:rPr>
        <w:drawing>
          <wp:inline distT="0" distB="0" distL="0" distR="0">
            <wp:extent cx="7143750" cy="10325100"/>
            <wp:effectExtent l="19050" t="0" r="0" b="0"/>
            <wp:docPr id="11" name="Рисунок 7" descr="https://fs.znanio.ru/d5af0e/03/9b/18037b4d6e1bd26b34898c253c56df76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072" cy="1033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44"/>
          <w:szCs w:val="44"/>
        </w:rPr>
        <w:lastRenderedPageBreak/>
        <w:pict>
          <v:shape id="_x0000_s1035" type="#_x0000_t202" style="position:absolute;left:0;text-align:left;margin-left:48.8pt;margin-top:44.3pt;width:463.5pt;height:714pt;z-index:251667456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7947" w:rsidRPr="00887947" w:rsidRDefault="00887947" w:rsidP="00887947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«ПОВТОРИ РИСУНОК ПАЛОЧКАМИ»</w:t>
                  </w:r>
                </w:p>
                <w:p w:rsidR="00887947" w:rsidRPr="00887947" w:rsidRDefault="00887947" w:rsidP="00887947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Цель: Развивать зрительный анализатор, согласованность действий глаз-рука, зрительно-пространственное восприятие, работать над увеличением объёма зрительной памяти.</w:t>
                  </w:r>
                </w:p>
                <w:p w:rsidR="00887947" w:rsidRPr="00887947" w:rsidRDefault="00887947" w:rsidP="00887947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Материал: Набор карточек с изображениями, составленными из прямых линий одинаковой длины (у ведущего); у ребёнка набор счётных палочек.</w:t>
                  </w:r>
                </w:p>
                <w:p w:rsidR="00887947" w:rsidRPr="00887947" w:rsidRDefault="00887947" w:rsidP="00887947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ХОД:</w:t>
                  </w:r>
                </w:p>
                <w:p w:rsidR="00887947" w:rsidRPr="00887947" w:rsidRDefault="00887947" w:rsidP="00887947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Ведущий: Вот карточки с картинками из палочек. Выбери самую лёгкую и сложи из палочек такую же. Когда будешь это делать, я сяду к тебе спиной, а ты подробно описывай все свои действия. Когда закончишь работу, я постараюсь угадать, какую картинку ты выбрал, а потом мы сравним её с твоим рисунком из палочек</w:t>
                  </w:r>
                </w:p>
              </w:txbxContent>
            </v:textbox>
          </v:shape>
        </w:pict>
      </w:r>
      <w:r w:rsidR="00023EB8" w:rsidRPr="00023EB8">
        <w:rPr>
          <w:color w:val="000000"/>
          <w:sz w:val="44"/>
          <w:szCs w:val="44"/>
        </w:rPr>
        <w:drawing>
          <wp:inline distT="0" distB="0" distL="0" distR="0">
            <wp:extent cx="7143750" cy="10229850"/>
            <wp:effectExtent l="19050" t="0" r="0" b="0"/>
            <wp:docPr id="12" name="Рисунок 8" descr="https://fs.znanio.ru/d5af0e/03/9b/18037b4d6e1bd26b34898c253c56df76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072" cy="1023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4B" w:rsidRPr="00887947" w:rsidRDefault="00887947" w:rsidP="0088794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lastRenderedPageBreak/>
        <w:pict>
          <v:shape id="_x0000_s1036" type="#_x0000_t202" style="position:absolute;left:0;text-align:left;margin-left:50.3pt;margin-top:30.8pt;width:468pt;height:730.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«ДЕЛАЕМ ЗАРЯДКУ»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Цель: Отрабатывать умение различать верх-низ по отношению к себе; развивать произвольное внимание, моторно-слуховую память, крупную моторику.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ХОД: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Ребёнок по команде ведущего делает движения руками, ногами, глазами, головой в заданном направлении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Примечание: Для закрепления умений ребёнку предлагают роль ведущего.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Для повышения результативности занятий с ребёнком левшой можно использовать такой порядок индивидуальной работы: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 xml:space="preserve">взять руки ребёнка в свои, сняв тем самым у него напряжение, побеседовать о том, что он любит </w:t>
                  </w:r>
                  <w:proofErr w:type="gramStart"/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или</w:t>
                  </w:r>
                  <w:proofErr w:type="gramEnd"/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 xml:space="preserve"> о чём ему хотелось бы поговорить, и только после этого начинать занятие;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провести разминку, включающую пальчиковые игры;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провести игры в такой последовательности: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а</w:t>
                  </w:r>
                  <w:proofErr w:type="gramStart"/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)р</w:t>
                  </w:r>
                  <w:proofErr w:type="gramEnd"/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оль ведущего исполняет взрослый;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б</w:t>
                  </w:r>
                  <w:proofErr w:type="gramStart"/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)р</w:t>
                  </w:r>
                  <w:proofErr w:type="gramEnd"/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оль ведущего исполняет ребёнок;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87947">
                    <w:rPr>
                      <w:b/>
                      <w:color w:val="002060"/>
                      <w:sz w:val="44"/>
                      <w:szCs w:val="44"/>
                    </w:rPr>
                    <w:t>4) побеседовать с ребёнком о его отношении к игре (не вообще, а конкретно), об испытываемых им трудностях; предложить научить этой игре кого-нибудь из сверстников.</w:t>
                  </w:r>
                </w:p>
                <w:p w:rsidR="00887947" w:rsidRPr="00887947" w:rsidRDefault="00887947" w:rsidP="00887947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887947">
        <w:rPr>
          <w:rStyle w:val="c1"/>
          <w:color w:val="000000"/>
          <w:sz w:val="44"/>
          <w:szCs w:val="44"/>
        </w:rPr>
        <w:drawing>
          <wp:inline distT="0" distB="0" distL="0" distR="0">
            <wp:extent cx="7143750" cy="10325100"/>
            <wp:effectExtent l="19050" t="0" r="0" b="0"/>
            <wp:docPr id="14" name="Рисунок 9" descr="https://fs.znanio.ru/d5af0e/03/9b/18037b4d6e1bd26b34898c253c56df768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d5af0e/03/9b/18037b4d6e1bd26b34898c253c56df76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072" cy="1033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84B" w:rsidRPr="00887947" w:rsidSect="000236CE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90269"/>
    <w:rsid w:val="000236CE"/>
    <w:rsid w:val="00023EB8"/>
    <w:rsid w:val="0042584B"/>
    <w:rsid w:val="007F2CC2"/>
    <w:rsid w:val="00887947"/>
    <w:rsid w:val="00B9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"/>
      <o:colormenu v:ext="edit" fillcolor="none [664]" stroke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0269"/>
  </w:style>
  <w:style w:type="character" w:customStyle="1" w:styleId="c9">
    <w:name w:val="c9"/>
    <w:basedOn w:val="a0"/>
    <w:rsid w:val="00B90269"/>
  </w:style>
  <w:style w:type="character" w:customStyle="1" w:styleId="c7">
    <w:name w:val="c7"/>
    <w:basedOn w:val="a0"/>
    <w:rsid w:val="00B90269"/>
  </w:style>
  <w:style w:type="character" w:customStyle="1" w:styleId="c3">
    <w:name w:val="c3"/>
    <w:basedOn w:val="a0"/>
    <w:rsid w:val="00B90269"/>
  </w:style>
  <w:style w:type="paragraph" w:customStyle="1" w:styleId="c5">
    <w:name w:val="c5"/>
    <w:basedOn w:val="a"/>
    <w:rsid w:val="00B9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9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F2CC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F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2021-01-11T05:41:00Z</dcterms:created>
  <dcterms:modified xsi:type="dcterms:W3CDTF">2021-01-11T06:42:00Z</dcterms:modified>
</cp:coreProperties>
</file>