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4EF2" w14:textId="77777777" w:rsidR="006D6791" w:rsidRPr="006D6791" w:rsidRDefault="006D6791" w:rsidP="006D67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Консультация для родителей</w:t>
      </w:r>
    </w:p>
    <w:p w14:paraId="65D35C73" w14:textId="77777777" w:rsidR="006D6791" w:rsidRPr="006D6791" w:rsidRDefault="006D6791" w:rsidP="006D67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bdr w:val="none" w:sz="0" w:space="0" w:color="auto" w:frame="1"/>
          <w:lang w:eastAsia="ru-RU"/>
        </w:rPr>
        <w:t>"Артикуляционные упражнения для группы сонорных звуков [Л-ЛЬ]".</w:t>
      </w:r>
    </w:p>
    <w:p w14:paraId="788E8D01" w14:textId="40DB222F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D9FA" wp14:editId="451B29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5346700" cy="1181100"/>
                <wp:effectExtent l="0" t="0" r="2540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D5BA" w14:textId="28E1562A" w:rsidR="006D6791" w:rsidRPr="006D6791" w:rsidRDefault="006D6791" w:rsidP="006D679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6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Нами замечено, что в последнее время родители детей страшего дошкольного возраста чаще жалуются на отсутствие или неправильное произношение звуков </w:t>
                            </w:r>
                            <w:r w:rsidRPr="006D679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[Л-ЛЬ]. Реенок говорит «уапата» или «вапата» вместо «лопата». Или «йейка»/ «вейка» вместо «лейка». Иногда, для правильного формирования и коррекции этих звуков бывает достаточно сформировать правильный артикуляционный уклад данных звуков. В этом вам может помочь артикуляционная гимнастика.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D9F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04pt;margin-top:11pt;width:42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" fillcolor="white [3201]" strokecolor="#ed7d31 [3205]" strokeweight="1pt">
                <v:textbox>
                  <w:txbxContent>
                    <w:p w14:paraId="1AABD5BA" w14:textId="28E1562A" w:rsidR="006D6791" w:rsidRPr="006D6791" w:rsidRDefault="006D6791" w:rsidP="006D679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6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Нами замечено, что в последнее время родители детей страшего дошкольного возраста чаще жалуются на отсутствие или неправильное произношение звуков </w:t>
                      </w:r>
                      <w:r w:rsidRPr="006D679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[Л-ЛЬ]. Реенок говорит «уапата» или «вапата» вместо «лопата». Или «йейка»/ «вейка» вместо «лейка». Иногда, для правильного формирования и коррекции этих звуков бывает достаточно сформировать правильный артикуляционный уклад данных звуков. В этом вам может помочь артикуляционная гимнастика.</w:t>
                      </w:r>
                    </w:p>
                  </w:txbxContent>
                </v:textbox>
              </v:shape>
            </w:pict>
          </mc:Fallback>
        </mc:AlternateContent>
      </w:r>
    </w:p>
    <w:p w14:paraId="0FC4486B" w14:textId="3E051E6B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 wp14:anchorId="747C18FD" wp14:editId="641DC12F">
            <wp:extent cx="1206500" cy="1450511"/>
            <wp:effectExtent l="0" t="0" r="0" b="0"/>
            <wp:docPr id="10" name="Рисунок 10" descr="Изображение выглядит как текст, игрушка, кук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игрушка, кукл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3" cy="14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238A" w14:textId="59F318C2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5E09AA16" w14:textId="33CEEA9B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240B0345" w14:textId="2237B2F2" w:rsidR="006D6791" w:rsidRDefault="006D6791" w:rsidP="006D67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ПРА</w:t>
      </w:r>
      <w:r w:rsidR="00B4435D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ВИ</w:t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ЛА ПРОВЕДЕНИЯ АРТИКУЛЯИЦОННОЙ ГИМНАТСИКИ</w:t>
      </w:r>
    </w:p>
    <w:p w14:paraId="08E34B94" w14:textId="77777777" w:rsidR="006D6791" w:rsidRPr="006D6791" w:rsidRDefault="006D6791" w:rsidP="006D67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</w:p>
    <w:p w14:paraId="781AD775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14:paraId="38C89240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Каждое упражнение выполняется по 5-7 раз.</w:t>
      </w:r>
    </w:p>
    <w:p w14:paraId="019F66B6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14:paraId="5B341634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Знакомить с упражнениями нужно постепенно. Из выполняемых упражнений новым может быть только одно.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14:paraId="7844AAAC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14:paraId="7D546F5C" w14:textId="77777777" w:rsidR="006D6791" w:rsidRPr="006D6791" w:rsidRDefault="006D6791" w:rsidP="006D6791">
      <w:pPr>
        <w:numPr>
          <w:ilvl w:val="0"/>
          <w:numId w:val="6"/>
        </w:num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находиться напротив ребенка лицом к нему.</w:t>
      </w:r>
    </w:p>
    <w:p w14:paraId="63E28656" w14:textId="77777777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878DFF6" w14:textId="12D72CE8" w:rsidR="006D6791" w:rsidRPr="006D6791" w:rsidRDefault="006D6791" w:rsidP="006D67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Артикуляция звука Л.</w:t>
      </w:r>
    </w:p>
    <w:p w14:paraId="5034CC43" w14:textId="4B8498FA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 губ, зубов — в зависимости от последующего гласного (при постановке звука артикуляция более утрированная, здесь представлена естественная артикуляция). Кончик языка узкий, смыкается с поверхностью основания верхних резцов и альвеолами. Средняя часть спинки языка опущена. Корень языка отодвинут назад, поднят вверх. Боковые края языка не касаются верхних коренных зубов. По бокам имеются щели, через которые проходит воздушная струя. Язык в форме седла.  Мягкое нёбо поднято (Л — ротовой звук). Голосовые складки сомкнуты (Л — звонкий звук).</w:t>
      </w:r>
    </w:p>
    <w:p w14:paraId="148D15C3" w14:textId="38ED9BD7" w:rsidR="006D6791" w:rsidRPr="006D6791" w:rsidRDefault="006D6791" w:rsidP="006D679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03889124" w14:textId="77777777" w:rsidR="006D6791" w:rsidRPr="006D6791" w:rsidRDefault="006D6791" w:rsidP="006D67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Артикуляция звука ЛЬ.</w:t>
      </w:r>
    </w:p>
    <w:p w14:paraId="2934C781" w14:textId="04488B14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Схожа с</w:t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артикуляцией звука Л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Отличия: Корень языка опущен. Средняя часть спинки языка и передняя часть более приподнята. Место смычки расширяется. Язык чуть продвигается вперёд.</w:t>
      </w:r>
    </w:p>
    <w:p w14:paraId="6E0C3F13" w14:textId="66DCC0AC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DD88198" w14:textId="35F06868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2E21C7F" w14:textId="176C0F41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791DF4C" w14:textId="2230204E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B5424EE" w14:textId="56199B12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F5EEEDC" w14:textId="67FE4849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127F49C" w14:textId="14DFC138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7042BD3" w14:textId="26123D7B" w:rsid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4CD6CE1" w14:textId="77777777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03DEF7DE" w14:textId="1F102376" w:rsidR="006D6791" w:rsidRPr="006D6791" w:rsidRDefault="006D6791" w:rsidP="006D6791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bdr w:val="none" w:sz="0" w:space="0" w:color="auto" w:frame="1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>УПРАЖНЕНИЯ:</w:t>
      </w:r>
    </w:p>
    <w:p w14:paraId="68D666E5" w14:textId="77D6BB5E" w:rsidR="006D6791" w:rsidRPr="006D6791" w:rsidRDefault="006D6791" w:rsidP="006D6791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66"/>
          <w:szCs w:val="66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"Индюк"</w:t>
      </w:r>
    </w:p>
    <w:p w14:paraId="04364087" w14:textId="579BC325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57D7AB07" wp14:editId="3688BF3A">
            <wp:simplePos x="0" y="0"/>
            <wp:positionH relativeFrom="column">
              <wp:posOffset>87330</wp:posOffset>
            </wp:positionH>
            <wp:positionV relativeFrom="paragraph">
              <wp:posOffset>-342</wp:posOffset>
            </wp:positionV>
            <wp:extent cx="1016000" cy="1028700"/>
            <wp:effectExtent l="0" t="0" r="0" b="0"/>
            <wp:wrapSquare wrapText="bothSides"/>
            <wp:docPr id="9" name="Рисунок 9" descr="Изображение выглядит как улыбается, закрыть, глаз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улыбается, закрыть, глаз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 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Выработать верхний подъём языка, подвижность его передней части.</w:t>
      </w:r>
    </w:p>
    <w:p w14:paraId="30562CA6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Приоткрыв рот, положим язык на верхнюю губу и широким языком по верхней губе производим движение вперед и назад, стараясь не отрывать язык от губы — поглаживая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бл-бл-бл (как индюк говорит).</w:t>
      </w:r>
    </w:p>
    <w:p w14:paraId="74FB9938" w14:textId="0E806BF6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язык был широким и не сужался, а движения языком были вперед-назад, а не из стороны в сторону.</w:t>
      </w:r>
    </w:p>
    <w:p w14:paraId="7331ED08" w14:textId="6FBA8293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5D5F3721" w14:textId="77777777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"Вкусное варенье"</w:t>
      </w:r>
    </w:p>
    <w:p w14:paraId="28D2C422" w14:textId="6B2F24FD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07C914F9" wp14:editId="2F7E6689">
            <wp:simplePos x="0" y="0"/>
            <wp:positionH relativeFrom="column">
              <wp:posOffset>87330</wp:posOffset>
            </wp:positionH>
            <wp:positionV relativeFrom="paragraph">
              <wp:posOffset>-328</wp:posOffset>
            </wp:positionV>
            <wp:extent cx="1473200" cy="1435100"/>
            <wp:effectExtent l="0" t="0" r="0" b="0"/>
            <wp:wrapSquare wrapText="bothSides"/>
            <wp:docPr id="8" name="Рисунок 8" descr="Изображение выглядит как текст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е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</w:p>
    <w:p w14:paraId="38BB0958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Оборудование.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Немного варенья или что-то его заменяющее, вкусное, достаточно жидкое, ложка.</w:t>
      </w:r>
    </w:p>
    <w:p w14:paraId="7A624943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Намазываем верхнюю губу малыша вареньем, а, теперь приоткрыв рот, широким языком облизываем верхнюю губу, делая движение языком сверху вниз.</w:t>
      </w:r>
    </w:p>
    <w:p w14:paraId="27A17671" w14:textId="613022CF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</w:r>
    </w:p>
    <w:p w14:paraId="7849A47D" w14:textId="0EB43E23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3C384EA4" w14:textId="77777777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"Пароход гудит"</w:t>
      </w:r>
    </w:p>
    <w:p w14:paraId="572DAD89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Вырабатывать подъем спинки языка вверх.</w:t>
      </w:r>
    </w:p>
    <w:p w14:paraId="0E67574F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Приоткроем рот и длительно произнесем звук Ы, имитируя гудок парохода.</w:t>
      </w:r>
    </w:p>
    <w:p w14:paraId="2D8D32D0" w14:textId="33C07D83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1CE3297C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"Самолёт гудит"</w:t>
      </w:r>
    </w:p>
    <w:p w14:paraId="51BB3E4E" w14:textId="7A9BD84A" w:rsidR="006D6791" w:rsidRPr="006D6791" w:rsidRDefault="006D6791" w:rsidP="006D6791">
      <w:pPr>
        <w:shd w:val="clear" w:color="auto" w:fill="FFFFFF"/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48363760" wp14:editId="407EA899">
            <wp:simplePos x="0" y="0"/>
            <wp:positionH relativeFrom="column">
              <wp:posOffset>5137</wp:posOffset>
            </wp:positionH>
            <wp:positionV relativeFrom="paragraph">
              <wp:posOffset>264</wp:posOffset>
            </wp:positionV>
            <wp:extent cx="1231900" cy="927100"/>
            <wp:effectExtent l="0" t="0" r="6350" b="6350"/>
            <wp:wrapSquare wrapText="bothSides"/>
            <wp:docPr id="7" name="Рисунок 7" descr="Изображение выглядит как человек, зубы, чистка щеткой, зубная ще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человек, зубы, чистка щеткой, зубная ще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Вызвать звук, близкий по акустическим признакам к звуку Л.</w:t>
      </w:r>
    </w:p>
    <w:p w14:paraId="17522263" w14:textId="47C57695" w:rsidR="006D6791" w:rsidRPr="006D6791" w:rsidRDefault="006D6791" w:rsidP="006D6791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Приоткроем рот, улыбнёмся и длительно произнося звук Ы, протолкнём кончик языка между верхними и нижними зубами. Правильно удерживая язык в таком положении, как правило, слышится звук Л.</w:t>
      </w:r>
    </w:p>
    <w:p w14:paraId="40805CD7" w14:textId="77777777" w:rsidR="00B4435D" w:rsidRDefault="00B4435D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4FDE098" w14:textId="56E23E64" w:rsidR="006D6791" w:rsidRPr="006D6791" w:rsidRDefault="006D6791" w:rsidP="006D67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"Качели"</w:t>
      </w:r>
    </w:p>
    <w:p w14:paraId="5A9DFCA3" w14:textId="538691C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62F72A13" wp14:editId="47490218">
            <wp:simplePos x="0" y="0"/>
            <wp:positionH relativeFrom="column">
              <wp:posOffset>87330</wp:posOffset>
            </wp:positionH>
            <wp:positionV relativeFrom="paragraph">
              <wp:posOffset>1163</wp:posOffset>
            </wp:positionV>
            <wp:extent cx="1295400" cy="1320800"/>
            <wp:effectExtent l="0" t="0" r="0" b="0"/>
            <wp:wrapSquare wrapText="bothSides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 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Вырабатывать умение удерживать и чередовать определенные артикуляционные уклады.</w:t>
      </w:r>
    </w:p>
    <w:p w14:paraId="79F1D5C0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Улыбнувшись, отрыть рот и напряжённым языком тянуться к носу и подбородку, либо к нижним и верхним зубам. Качели раскачиваются сначала быстро, а затем медленнее, стараясь удержать язык в верхнем или нижнем положении несколько секунд.</w:t>
      </w:r>
    </w:p>
    <w:p w14:paraId="5CDD7D14" w14:textId="74B379E8" w:rsidR="006D6791" w:rsidRPr="006D6791" w:rsidRDefault="006D6791" w:rsidP="00B4435D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при выполнении этого упражнения у малыша работал только язык. Очень часто дети выполняют это упражнение, уложив язык на нижнюю губу. При таком варианте работает только нижняя челюсть, а язык остается в покое. Старайтесь этого не</w:t>
      </w:r>
      <w:r w:rsidR="00B443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допускать.                        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381451EA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Иголочка"</w:t>
      </w:r>
    </w:p>
    <w:p w14:paraId="7E975C30" w14:textId="12C85DBA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3F1610B1" wp14:editId="088787ED">
            <wp:simplePos x="0" y="0"/>
            <wp:positionH relativeFrom="column">
              <wp:posOffset>87330</wp:posOffset>
            </wp:positionH>
            <wp:positionV relativeFrom="paragraph">
              <wp:posOffset>-2490</wp:posOffset>
            </wp:positionV>
            <wp:extent cx="1191803" cy="904887"/>
            <wp:effectExtent l="0" t="0" r="8890" b="0"/>
            <wp:wrapSquare wrapText="bothSides"/>
            <wp:docPr id="5" name="Рисунок 5" descr="Изображение выглядит как зубы, чистка щеткой, зубная щетк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зубы, чистка щеткой, зубная щетк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3" cy="9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Вырабатывать умение удерживать узкий напряжённый язык.</w:t>
      </w:r>
    </w:p>
    <w:p w14:paraId="0FB8AA02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Откроем рот и выдвинем вперед узкий длинный язычок. Удерживаем язык в таком положении под счёт от 2 до 10. Рот при выполнении остается открытым.</w:t>
      </w:r>
    </w:p>
    <w:p w14:paraId="78DCD0CF" w14:textId="77777777" w:rsidR="00B4435D" w:rsidRDefault="006D6791" w:rsidP="00B4435D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язык был прямым, а кончик не отклонялся, ни в стороны, ни вверх.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5EE8A699" w14:textId="640A43ED" w:rsidR="006D6791" w:rsidRPr="006D6791" w:rsidRDefault="006D6791" w:rsidP="00B4435D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"Гармошка"</w:t>
      </w:r>
    </w:p>
    <w:p w14:paraId="1E4C2143" w14:textId="5EDD1D90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4C8B1E75" wp14:editId="52034049">
            <wp:simplePos x="0" y="0"/>
            <wp:positionH relativeFrom="column">
              <wp:posOffset>87330</wp:posOffset>
            </wp:positionH>
            <wp:positionV relativeFrom="paragraph">
              <wp:posOffset>3938</wp:posOffset>
            </wp:positionV>
            <wp:extent cx="1054100" cy="952500"/>
            <wp:effectExtent l="0" t="0" r="0" b="0"/>
            <wp:wrapSquare wrapText="bothSides"/>
            <wp:docPr id="4" name="Рисунок 4" descr="Изображение выглядит как текст, зубы, чистка щеткой, зубная ще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зубы, чистка щеткой, зубная ще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14:paraId="69A4CD78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</w:r>
    </w:p>
    <w:p w14:paraId="1F8386C0" w14:textId="4A437CC0" w:rsidR="006D6791" w:rsidRPr="006D6791" w:rsidRDefault="006D6791" w:rsidP="00B4435D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при выполнении этого упражнения рот открывался как можно шире.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13D52C53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6D67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Барабанщик"</w:t>
      </w:r>
    </w:p>
    <w:p w14:paraId="741224F2" w14:textId="77777777" w:rsidR="006D6791" w:rsidRPr="006D6791" w:rsidRDefault="006D6791" w:rsidP="006D6791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 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Закрепить верхний подъём языка, выработать умение делать кончик языка напряженным.</w:t>
      </w:r>
    </w:p>
    <w:p w14:paraId="77204BFA" w14:textId="77777777" w:rsidR="006D6791" w:rsidRPr="006D6791" w:rsidRDefault="006D6791" w:rsidP="006D6791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 Д: д-д-д... Сначала звук Д произносим медленно, постепенно убыстряя темп.</w:t>
      </w:r>
    </w:p>
    <w:p w14:paraId="4B1DC016" w14:textId="4C928F75" w:rsidR="006D6791" w:rsidRDefault="006D6791" w:rsidP="00B4435D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неподвижно.</w:t>
      </w:r>
    </w:p>
    <w:p w14:paraId="2D965FAF" w14:textId="77777777" w:rsidR="00B4435D" w:rsidRPr="006D6791" w:rsidRDefault="00B4435D" w:rsidP="00B4435D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4F5EED19" w14:textId="1D36F1C0" w:rsidR="006D6791" w:rsidRPr="006D6791" w:rsidRDefault="006D6791" w:rsidP="006D6791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"Лошадка"</w:t>
      </w:r>
    </w:p>
    <w:p w14:paraId="07BAC183" w14:textId="5FE50F4A" w:rsidR="006D6791" w:rsidRPr="006D6791" w:rsidRDefault="006D6791" w:rsidP="00B4435D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Рот широко открываю,</w:t>
      </w:r>
    </w:p>
    <w:p w14:paraId="229E6182" w14:textId="77777777" w:rsidR="006D6791" w:rsidRPr="006D6791" w:rsidRDefault="006D6791" w:rsidP="00B4435D">
      <w:pPr>
        <w:shd w:val="clear" w:color="auto" w:fill="FFFFFF"/>
        <w:spacing w:after="0" w:line="240" w:lineRule="auto"/>
        <w:ind w:firstLine="67"/>
        <w:textAlignment w:val="top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нёбу язык прижимаю.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Прыгает вниз язычок,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 раздаётся щелчок.</w:t>
      </w:r>
    </w:p>
    <w:p w14:paraId="310F846E" w14:textId="77777777" w:rsidR="006D6791" w:rsidRPr="006D6791" w:rsidRDefault="006D6791" w:rsidP="00B4435D">
      <w:pPr>
        <w:shd w:val="clear" w:color="auto" w:fill="FFFFFF"/>
        <w:spacing w:after="0" w:line="240" w:lineRule="auto"/>
        <w:ind w:firstLine="67"/>
        <w:textAlignment w:val="top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Отрабатывать подъём языка, подготавливать его к выработке вибрации, растягивать подъязычную связку (уздечку). Укреплять мышцы языка.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Описание: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Улыбнуться, открыть рот и пощёлкать кончиком языка ("лошадка цокает копытами").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Обратите внимание!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1. Упражнение сначала выполняется в медленном темпе, а затем темп убыстряется ("лошадка поскакала быстрее").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2. Нижняя челюсть не двигается, работает только язык.</w:t>
      </w:r>
    </w:p>
    <w:p w14:paraId="3B583F63" w14:textId="71888117" w:rsidR="006D6791" w:rsidRPr="006D6791" w:rsidRDefault="006D6791" w:rsidP="006D6791">
      <w:pPr>
        <w:shd w:val="clear" w:color="auto" w:fill="FFFFFF"/>
        <w:spacing w:before="75" w:after="75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14:paraId="4384811F" w14:textId="1CCD4F30" w:rsidR="006D6791" w:rsidRPr="006D6791" w:rsidRDefault="006D6791" w:rsidP="006D6791">
      <w:pPr>
        <w:shd w:val="clear" w:color="auto" w:fill="FFFFFF"/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"Грибок"</w:t>
      </w:r>
    </w:p>
    <w:p w14:paraId="4D5A5907" w14:textId="11D2D742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101C4546" wp14:editId="10FA6E6B">
            <wp:simplePos x="0" y="0"/>
            <wp:positionH relativeFrom="column">
              <wp:posOffset>87330</wp:posOffset>
            </wp:positionH>
            <wp:positionV relativeFrom="paragraph">
              <wp:posOffset>407</wp:posOffset>
            </wp:positionV>
            <wp:extent cx="1346200" cy="1003300"/>
            <wp:effectExtent l="0" t="0" r="6350" b="6350"/>
            <wp:wrapSquare wrapText="bothSides"/>
            <wp:docPr id="3" name="Рисунок 3" descr="Изображение выглядит как человек, зубы, чистка щеткой, зубная ще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зубы, чистка щеткой, зубная щет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Закрепить верхний подъём языка, умение удерживать продолжительное время артикуляционный уклад, растянуть подъязычную связку (уздечку).</w:t>
      </w:r>
    </w:p>
    <w:p w14:paraId="1E16486C" w14:textId="77777777" w:rsidR="006D6791" w:rsidRP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6D6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Описание.</w:t>
      </w: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</w:r>
    </w:p>
    <w:p w14:paraId="57E519C5" w14:textId="74C30987" w:rsidR="006D6791" w:rsidRDefault="006D6791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D67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Важно, чтобы рот был широко открыт на протяжении всего упражнения. Нижняя челюсть при этом остается неподвижной.</w:t>
      </w:r>
    </w:p>
    <w:p w14:paraId="0658DB95" w14:textId="19EC97E2" w:rsidR="00F6452E" w:rsidRDefault="00F6452E" w:rsidP="006D6791">
      <w:pPr>
        <w:shd w:val="clear" w:color="auto" w:fill="FFFFFF"/>
        <w:spacing w:after="0" w:line="240" w:lineRule="auto"/>
        <w:ind w:left="75" w:right="75" w:firstLine="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48B67C9" w14:textId="259C911E" w:rsidR="00F6452E" w:rsidRPr="00F6452E" w:rsidRDefault="00F6452E" w:rsidP="00F6452E">
      <w:pPr>
        <w:shd w:val="clear" w:color="auto" w:fill="FFFFFF"/>
        <w:spacing w:after="0" w:line="240" w:lineRule="auto"/>
        <w:ind w:left="75" w:right="75" w:firstLine="67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</w:pPr>
      <w:r w:rsidRPr="00F6452E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32"/>
          <w:szCs w:val="32"/>
          <w:bdr w:val="none" w:sz="0" w:space="0" w:color="auto" w:frame="1"/>
          <w:lang w:eastAsia="ru-RU"/>
        </w:rPr>
        <w:t>Выполняйте данный комплекс упражнений в соответствии с рекомендациями и помните, что артикуляционная гимнастика – это основа формирования звукопроизношения! Без ежедневного выполнения упражнений даже логопед будет не в силах поставить, автоматизировать и ввести в речь «сложный» для ребенка звук.</w:t>
      </w:r>
    </w:p>
    <w:p w14:paraId="0277FE8C" w14:textId="506D01BF" w:rsidR="00F6452E" w:rsidRDefault="00F6452E" w:rsidP="00F6452E">
      <w:pPr>
        <w:shd w:val="clear" w:color="auto" w:fill="FFFFFF"/>
        <w:spacing w:after="0" w:line="240" w:lineRule="auto"/>
        <w:ind w:left="75" w:right="75" w:firstLine="67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00E8E1C5" w14:textId="0345F8B0" w:rsidR="00F6452E" w:rsidRDefault="00B4435D" w:rsidP="00F6452E">
      <w:pPr>
        <w:shd w:val="clear" w:color="auto" w:fill="FFFFFF"/>
        <w:spacing w:after="0" w:line="240" w:lineRule="auto"/>
        <w:ind w:left="75" w:right="75" w:firstLine="67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2E6225A5" wp14:editId="064AFD25">
            <wp:extent cx="3339101" cy="978702"/>
            <wp:effectExtent l="0" t="0" r="0" b="0"/>
            <wp:docPr id="12" name="Рисунок 12" descr="Желаем удачи нашим студентам в Межрегиональном конкурсе по инженерной и  компьютерной графике &quot;C CADом в будущее&quot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елаем удачи нашим студентам в Межрегиональном конкурсе по инженерной и  компьютерной графике &quot;C CADом в будущее&quot;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68" cy="9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B482D" w14:textId="2763AE77" w:rsidR="009E47A8" w:rsidRDefault="009E47A8"/>
    <w:sectPr w:rsidR="009E47A8" w:rsidSect="00F6452E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804"/>
    <w:multiLevelType w:val="multilevel"/>
    <w:tmpl w:val="976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D5DE4"/>
    <w:multiLevelType w:val="multilevel"/>
    <w:tmpl w:val="7C9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4E3D76"/>
    <w:multiLevelType w:val="multilevel"/>
    <w:tmpl w:val="1CE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88282E"/>
    <w:multiLevelType w:val="multilevel"/>
    <w:tmpl w:val="6C1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A1B26"/>
    <w:multiLevelType w:val="multilevel"/>
    <w:tmpl w:val="7586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22A77"/>
    <w:multiLevelType w:val="multilevel"/>
    <w:tmpl w:val="8C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72985">
    <w:abstractNumId w:val="3"/>
  </w:num>
  <w:num w:numId="2" w16cid:durableId="946087146">
    <w:abstractNumId w:val="2"/>
  </w:num>
  <w:num w:numId="3" w16cid:durableId="1376588480">
    <w:abstractNumId w:val="1"/>
  </w:num>
  <w:num w:numId="4" w16cid:durableId="1888298710">
    <w:abstractNumId w:val="5"/>
  </w:num>
  <w:num w:numId="5" w16cid:durableId="677150053">
    <w:abstractNumId w:val="0"/>
  </w:num>
  <w:num w:numId="6" w16cid:durableId="1060127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F"/>
    <w:rsid w:val="001C6A8F"/>
    <w:rsid w:val="006D6791"/>
    <w:rsid w:val="009E47A8"/>
    <w:rsid w:val="00B4435D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C0A0"/>
  <w15:chartTrackingRefBased/>
  <w15:docId w15:val="{0B160316-DC21-452E-8D64-DA1891C1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791"/>
    <w:rPr>
      <w:b/>
      <w:bCs/>
    </w:rPr>
  </w:style>
  <w:style w:type="character" w:styleId="a5">
    <w:name w:val="Hyperlink"/>
    <w:basedOn w:val="a0"/>
    <w:uiPriority w:val="99"/>
    <w:semiHidden/>
    <w:unhideWhenUsed/>
    <w:rsid w:val="006D6791"/>
    <w:rPr>
      <w:color w:val="0000FF"/>
      <w:u w:val="single"/>
    </w:rPr>
  </w:style>
  <w:style w:type="character" w:styleId="a6">
    <w:name w:val="Emphasis"/>
    <w:basedOn w:val="a0"/>
    <w:uiPriority w:val="20"/>
    <w:qFormat/>
    <w:rsid w:val="006D6791"/>
    <w:rPr>
      <w:i/>
      <w:iCs/>
    </w:rPr>
  </w:style>
  <w:style w:type="table" w:styleId="a7">
    <w:name w:val="Table Grid"/>
    <w:basedOn w:val="a1"/>
    <w:uiPriority w:val="39"/>
    <w:rsid w:val="006D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6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">
    <w:name w:val="article"/>
    <w:basedOn w:val="a"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Logoped2korp</dc:creator>
  <cp:keywords/>
  <dc:description/>
  <cp:lastModifiedBy>AkinLV</cp:lastModifiedBy>
  <cp:revision>4</cp:revision>
  <dcterms:created xsi:type="dcterms:W3CDTF">2022-10-05T11:59:00Z</dcterms:created>
  <dcterms:modified xsi:type="dcterms:W3CDTF">2022-10-27T10:21:00Z</dcterms:modified>
</cp:coreProperties>
</file>