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BF" w:rsidRPr="00370EBF" w:rsidRDefault="00430B04" w:rsidP="00430B0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370EB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Весенний труд детей в уголке природы.</w:t>
      </w:r>
    </w:p>
    <w:p w:rsidR="00430B04" w:rsidRPr="00370EBF" w:rsidRDefault="00430B04" w:rsidP="00430B0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370EB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"Сказка о гномике Кеше и юных огородниках"</w:t>
      </w:r>
    </w:p>
    <w:p w:rsidR="00430B04" w:rsidRPr="00370EBF" w:rsidRDefault="00430B04" w:rsidP="00370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0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370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370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создать положительную мотивацию при оформлении уголка природы в весенне-летний период времени, приобщать к экологии через художественное слово, развивать речь, расширять кругозор - познакомить с алгоритмом выращивания рассады; воспитывать трудолюбие и аккуратность.</w:t>
      </w:r>
    </w:p>
    <w:p w:rsidR="00430B04" w:rsidRPr="00370EBF" w:rsidRDefault="00430B04" w:rsidP="00430B0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370EB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br/>
        <w:t>Сказка о гномике Кеше и юных огородниках</w:t>
      </w:r>
      <w:r w:rsidR="00FC0D4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.</w:t>
      </w:r>
    </w:p>
    <w:p w:rsidR="00370EBF" w:rsidRPr="00370EBF" w:rsidRDefault="00370EBF" w:rsidP="00370E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</w:pPr>
      <w:r w:rsidRPr="00352789">
        <w:rPr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25400</wp:posOffset>
            </wp:positionV>
            <wp:extent cx="1438275" cy="1311275"/>
            <wp:effectExtent l="0" t="0" r="9525" b="3175"/>
            <wp:wrapSquare wrapText="bothSides"/>
            <wp:docPr id="2" name="Рисунок 2" descr="http://d.120-bal.ru/pars_docs/refs/30/29610/29610_html_m4335b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.120-bal.ru/pars_docs/refs/30/29610/29610_html_m4335b19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0B04" w:rsidRPr="0035278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eastAsia="ru-RU"/>
        </w:rPr>
        <w:t>Всё началось с лучка… </w:t>
      </w:r>
      <w:r w:rsidR="00430B04" w:rsidRPr="00370EBF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</w:r>
    </w:p>
    <w:p w:rsidR="00370EBF" w:rsidRDefault="00370EBF" w:rsidP="00370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0EBF" w:rsidRDefault="00370EBF" w:rsidP="00370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0EBF" w:rsidRDefault="00370EBF" w:rsidP="00370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0EBF" w:rsidRDefault="00370EBF" w:rsidP="00370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0EBF" w:rsidRDefault="00370EBF" w:rsidP="00370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0EBF" w:rsidRDefault="00370EBF" w:rsidP="00370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0B04" w:rsidRPr="00FD3415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</w:t>
      </w:r>
      <w:r w:rsidR="00430B04"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Однажды юные огород</w:t>
      </w:r>
      <w:r w:rsidR="005874C0"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ники решили посадить в землю лук</w:t>
      </w:r>
      <w:r w:rsidR="00430B04"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30B04" w:rsidRPr="00FD3415" w:rsidRDefault="00430B0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Хорошенечко полили его и через семь дней, то есть через неделю, он вырос вот такой.</w:t>
      </w:r>
    </w:p>
    <w:p w:rsidR="00352789" w:rsidRPr="00FD3415" w:rsidRDefault="00430B0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Мальчики переставили лоток с зелёным лучком на окно. А на окошке уже к тому времени поселился гномик по имени Кеша.</w:t>
      </w: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Он очень обрадовался, что рядом с его домиком появилось такое полезное и витаминное растение - репчатый лук (то есть, по форме похожий на репу). </w:t>
      </w:r>
    </w:p>
    <w:p w:rsidR="00352789" w:rsidRPr="00FD3415" w:rsidRDefault="00430B0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Но прошло несколько дней и ночей, и гномик стал замечать, что лучок сделался местами как-будто срезанный, словно кто-то его пощипывает. </w:t>
      </w:r>
    </w:p>
    <w:p w:rsidR="00352789" w:rsidRPr="00FD3415" w:rsidRDefault="00430B0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Спросил он у соседа </w:t>
      </w:r>
      <w:proofErr w:type="spellStart"/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Чиполлино</w:t>
      </w:r>
      <w:proofErr w:type="spellEnd"/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Start"/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 кто это повадился грызть мой лучок? Ты не знаешь?</w:t>
      </w:r>
    </w:p>
    <w:p w:rsidR="00430B04" w:rsidRPr="00FD3415" w:rsidRDefault="00430B0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Отвечал </w:t>
      </w:r>
      <w:proofErr w:type="spellStart"/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Чиполлино</w:t>
      </w:r>
      <w:proofErr w:type="gramStart"/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:-</w:t>
      </w:r>
      <w:proofErr w:type="gramEnd"/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Понятия</w:t>
      </w:r>
      <w:proofErr w:type="spellEnd"/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не имею, дорогой соседушка...</w:t>
      </w:r>
    </w:p>
    <w:p w:rsidR="00430B04" w:rsidRPr="00FD3415" w:rsidRDefault="00430B0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 ни один, ни другой не заметили, что в этот самый момент на краю клумбы сидел маленький испуганный воробышек.</w:t>
      </w:r>
    </w:p>
    <w:p w:rsidR="00FC0D40" w:rsidRPr="00FD3415" w:rsidRDefault="00430B04" w:rsidP="00FC0D4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 ведь это он, проказник, лакомился сочным лучком, когда никого не было дома!</w:t>
      </w:r>
    </w:p>
    <w:p w:rsidR="006C3074" w:rsidRPr="00FD3415" w:rsidRDefault="00430B04" w:rsidP="006C30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Хотя Кеша и не заметил </w:t>
      </w:r>
      <w:proofErr w:type="spellStart"/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воробьишку</w:t>
      </w:r>
      <w:proofErr w:type="spellEnd"/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но он догадался, что это должно быть, какая-нибудь голодная птичка щиплет лук. </w:t>
      </w: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Сходил тогда он на соседнее поле, где прошлым летом росли подсолнухи, и насобирал там семечек - семян подсолнечника. </w:t>
      </w: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Каждый день насыпал Кеша на тропинку возле дома немного семечек, и с той поры больше никто уже не тревожил его урожай лука.</w:t>
      </w: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 знаете, как доволен и благодарен был гномику воробышек, ведь семечки ему куда более понравились, чем лук</w:t>
      </w:r>
      <w:r w:rsidR="00352789"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6C3074" w:rsidRPr="00FD3415" w:rsidRDefault="006C3074" w:rsidP="006C30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Возле хорошенького домика Кеши росли и ёлки, и дубки, и даже цветочки, но все они были не настоящие, а искусственные. </w:t>
      </w: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К тому времени уже оживились разные насекомые – приготовили ведёрки для нектара пчёлки, бабочки ждали появления цветочков, чтобы покушать. Весело </w:t>
      </w: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жужжал шмель в предвкушении сладкой трапезы. Но искусственные цветы насекомых не привлекали: ни красоты, ни запаха, ни вкуса… Насекомые голодали</w:t>
      </w:r>
      <w:proofErr w:type="gramStart"/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…</w:t>
      </w: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тогда пришли на помощь ребятишки - они посадили в ёмкости семена цветов - бархатцы, флоксы, календулы, астры.</w:t>
      </w:r>
    </w:p>
    <w:p w:rsidR="006C3074" w:rsidRPr="00FD3415" w:rsidRDefault="006C3074" w:rsidP="006C30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Вскоре наступил день рождения гномика Кеши. </w:t>
      </w: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И друзья подарили ему </w:t>
      </w:r>
      <w:proofErr w:type="spellStart"/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камаз</w:t>
      </w:r>
      <w:proofErr w:type="spellEnd"/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земли. А ведь огорода у него не было. Думал он, думал, да и посадил прямо в </w:t>
      </w:r>
      <w:proofErr w:type="spellStart"/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камаз</w:t>
      </w:r>
      <w:proofErr w:type="spellEnd"/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салат да </w:t>
      </w:r>
      <w:proofErr w:type="spellStart"/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укроп</w:t>
      </w:r>
      <w:proofErr w:type="gramStart"/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.Н</w:t>
      </w:r>
      <w:proofErr w:type="gramEnd"/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spellEnd"/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у гномика были очень маленькие ручки, неспособные поднять лейку с водою, и ребята сами поливали </w:t>
      </w:r>
      <w:proofErr w:type="spellStart"/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камаз</w:t>
      </w:r>
      <w:proofErr w:type="spellEnd"/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 салатом, с интересом наблюдая, как появляются и растут нежно-зелёные молодые листочки салата и укропа.</w:t>
      </w:r>
    </w:p>
    <w:p w:rsidR="006C3074" w:rsidRPr="00FD3415" w:rsidRDefault="006C3074" w:rsidP="006C30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Гномик давно уже привык к приветливым и шумным ребятишкам и больше не прятался от них в свой домик, а напротив, радостно встречал их у себя в гостях.</w:t>
      </w: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 через месяц салат вырос вот такой.</w:t>
      </w:r>
    </w:p>
    <w:p w:rsidR="006C3074" w:rsidRPr="00FD3415" w:rsidRDefault="006C3074" w:rsidP="006C30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Трудолюбивые ребята рыхлили, поливали, удобряли все всходы и вырастили пышную рассаду цветов.</w:t>
      </w:r>
    </w:p>
    <w:p w:rsidR="006C3074" w:rsidRPr="00FD3415" w:rsidRDefault="006C3074" w:rsidP="006C30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И Кеше, и его соседям – аисту и </w:t>
      </w:r>
      <w:proofErr w:type="spellStart"/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Чиполлино</w:t>
      </w:r>
      <w:proofErr w:type="spellEnd"/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да и самим ребятам очень понравился огород, который получился у них.</w:t>
      </w:r>
    </w:p>
    <w:p w:rsidR="006C3074" w:rsidRPr="00FD3415" w:rsidRDefault="006C3074" w:rsidP="006C307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 сколько радости было, когда расцвели первые бархатцы, и распустилась очень красивая красная лилия, которая стояла рядом с окошком на столе в живом уголке!</w:t>
      </w:r>
    </w:p>
    <w:p w:rsidR="00352789" w:rsidRPr="00FD3415" w:rsidRDefault="006C3074" w:rsidP="006C307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Радовались не только ребята, но и Кеша, и журавлик, и </w:t>
      </w:r>
      <w:proofErr w:type="spellStart"/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воробьишка</w:t>
      </w:r>
      <w:proofErr w:type="spellEnd"/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и особенно насекомые, у которых появилось питание – сладкий цветочный нектар!»</w:t>
      </w:r>
      <w:r w:rsidRPr="00FD34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6C3074" w:rsidRPr="00FD3415" w:rsidRDefault="006C3074" w:rsidP="006C307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Pr="00FD3415" w:rsidRDefault="00352789" w:rsidP="006C30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Pr="00FD3415" w:rsidRDefault="00352789" w:rsidP="006C30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Pr="00FD3415" w:rsidRDefault="00352789" w:rsidP="006C30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Pr="00FD3415" w:rsidRDefault="00352789" w:rsidP="006C30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Pr="00FD3415" w:rsidRDefault="00352789" w:rsidP="006C30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Pr="00FD3415" w:rsidRDefault="00352789" w:rsidP="006C30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Pr="00FD3415" w:rsidRDefault="00352789" w:rsidP="006C30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Pr="00FD3415" w:rsidRDefault="00352789" w:rsidP="006C30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Pr="00FD3415" w:rsidRDefault="00352789" w:rsidP="006C30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Pr="00FD3415" w:rsidRDefault="00352789" w:rsidP="006C30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Pr="00FD3415" w:rsidRDefault="00352789" w:rsidP="006C30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Pr="00FD3415" w:rsidRDefault="00352789" w:rsidP="006C30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Pr="00FD3415" w:rsidRDefault="00352789" w:rsidP="006C30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Pr="00FD3415" w:rsidRDefault="00352789" w:rsidP="006C30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Pr="00FD3415" w:rsidRDefault="00352789" w:rsidP="006C30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Pr="00FD3415" w:rsidRDefault="00352789" w:rsidP="006C30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Pr="00FD3415" w:rsidRDefault="00352789" w:rsidP="006C30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Pr="00FD3415" w:rsidRDefault="00352789" w:rsidP="006C30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Pr="00FD3415" w:rsidRDefault="00352789" w:rsidP="006C30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Pr="00FD3415" w:rsidRDefault="00352789" w:rsidP="006C30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Pr="00FD3415" w:rsidRDefault="00352789" w:rsidP="006C30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Pr="00FD3415" w:rsidRDefault="00352789" w:rsidP="006C30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Pr="00FD3415" w:rsidRDefault="00352789" w:rsidP="006C30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3074" w:rsidRPr="00FD3415" w:rsidRDefault="006C307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3074" w:rsidRPr="00FD3415" w:rsidRDefault="006C307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3074" w:rsidRDefault="006C307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3074" w:rsidRDefault="006C307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3074" w:rsidRDefault="006C307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3074" w:rsidRDefault="006C307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3074" w:rsidRDefault="006C307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3074" w:rsidRDefault="006C307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3074" w:rsidRDefault="006C307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3074" w:rsidRDefault="006C307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3074" w:rsidRDefault="006C307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3074" w:rsidRDefault="006C307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3074" w:rsidRDefault="006C307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3074" w:rsidRDefault="006C307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3074" w:rsidRDefault="006C307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3074" w:rsidRDefault="006C307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3074" w:rsidRDefault="006C307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3074" w:rsidRDefault="006C307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3074" w:rsidRDefault="006C307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3074" w:rsidRDefault="006C307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3074" w:rsidRDefault="006C3074" w:rsidP="003527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3074" w:rsidRDefault="006C3074" w:rsidP="006C3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B0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40711" cy="2502121"/>
            <wp:effectExtent l="0" t="0" r="0" b="0"/>
            <wp:docPr id="4" name="Рисунок 4" descr="http://ped-kopilka.ru/upload/blogs2/2016/6/24144_675039ebb653f239f02b77454ee99d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6/6/24144_675039ebb653f239f02b77454ee99d9c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349" cy="250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074" w:rsidRDefault="006C3074" w:rsidP="003527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3074" w:rsidRDefault="006C3074" w:rsidP="003527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7A9B" w:rsidRDefault="00357A9B" w:rsidP="003527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7B13" w:rsidRDefault="000B7B13" w:rsidP="003527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FD3415" w:rsidRDefault="00FD3415" w:rsidP="006C3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FD3415" w:rsidRDefault="00FD3415" w:rsidP="006C3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6C3074" w:rsidRDefault="00FC0D40" w:rsidP="006C3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07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Огород на окне</w:t>
      </w:r>
      <w:r w:rsidR="006C3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52789" w:rsidRPr="00242C42" w:rsidRDefault="006C3074" w:rsidP="006C307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6C3074">
        <w:rPr>
          <w:rFonts w:ascii="Arial" w:eastAsia="Times New Roman" w:hAnsi="Arial" w:cs="Arial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485775</wp:posOffset>
            </wp:positionV>
            <wp:extent cx="2414905" cy="1838325"/>
            <wp:effectExtent l="0" t="0" r="4445" b="9525"/>
            <wp:wrapSquare wrapText="bothSides"/>
            <wp:docPr id="27" name="Рисунок 27" descr="C:\Users\Ольга\Pictures\Favorite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Pictures\Favorites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У</w:t>
      </w:r>
      <w:r w:rsidRPr="00FC0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5-6 лет </w:t>
      </w:r>
      <w:r w:rsidR="00FC0D40" w:rsidRPr="00FC0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есть накопленный опыт по созданию огорода и сформированы азы по уходу за ним. Огород на окне старшая группа может создать уже с более разнообразным видом культур, тут могут быть знакомые детям лук, бобы, горох и новые овощные культуры, такие как комнатные огурцы. Выращивание будет требовать большего внимания со стороны детей, кроме знакомой поливки нужно будет правильно </w:t>
      </w:r>
      <w:r w:rsidR="00FC0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взрыхлять землю вокруг побегов. </w:t>
      </w:r>
      <w:r w:rsidR="00FC0D40" w:rsidRPr="0024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Огород на окне, оформление которого частично ложится уже на плечи воспитанников детского сада, принесет детям массу новых впечатлений и невероятных для их возраста открытий. </w:t>
      </w:r>
    </w:p>
    <w:p w:rsidR="00352789" w:rsidRPr="00242C42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6C3074" w:rsidRDefault="00357A9B" w:rsidP="00242C4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609">
        <w:rPr>
          <w:rFonts w:ascii="Arial" w:eastAsia="Times New Roman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642620</wp:posOffset>
            </wp:positionV>
            <wp:extent cx="2381250" cy="1784350"/>
            <wp:effectExtent l="0" t="0" r="0" b="6350"/>
            <wp:wrapSquare wrapText="bothSides"/>
            <wp:docPr id="26" name="Рисунок 26" descr="C:\Users\Ольга\Pictures\Favorite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Favorites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C42" w:rsidRPr="0024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Каждый ребенок, который принимает участие сам того не понимая, становится маленьким исследователем. Сначала ему любопытен процесс прорастания семечки и появления побега. Затем с помощью воспитателя задача усложняется, ребенок начинает искать ответы на следующие вопросы: </w:t>
      </w:r>
    </w:p>
    <w:p w:rsidR="006C3074" w:rsidRDefault="006C3074" w:rsidP="00242C4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42C42" w:rsidRPr="0024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одно растение имеет ярко-зеленый окрас, а другое бледное, местами даже желтое? </w:t>
      </w:r>
    </w:p>
    <w:p w:rsidR="006C3074" w:rsidRDefault="006C3074" w:rsidP="00242C4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42C42" w:rsidRPr="0024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поливая растения с разной периодичностью, мы заметили, что одно из них засохло? </w:t>
      </w:r>
    </w:p>
    <w:p w:rsidR="00352789" w:rsidRDefault="00242C42" w:rsidP="00242C4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Несомненно, чтобы правильно ответить на эти вопросы, нужно учить детей наблюдать. А чтобы не забыть свои наблюдения их нужно где-то записывать. Здесь помощником им будет дневник наблюдений «Огород на окне в детском саду», оформление которого сначала будет вести воспитатель, а затем сами воспитанники. </w:t>
      </w:r>
    </w:p>
    <w:p w:rsidR="00242C42" w:rsidRDefault="00242C42" w:rsidP="00242C4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2789" w:rsidRPr="00242C42" w:rsidRDefault="00242C42" w:rsidP="00242C4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24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Дети, которые занимаются исследовательской деятельностью с самого раннего возраста, становятся хорошими аналитиками. У них хорошо развито мышление с установлением причинно–следственных связей. </w:t>
      </w:r>
    </w:p>
    <w:p w:rsidR="00352789" w:rsidRPr="00242C42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6C3074" w:rsidRDefault="006C307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 к детям.</w:t>
      </w:r>
    </w:p>
    <w:p w:rsidR="00FD3415" w:rsidRDefault="006C307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3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D3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C3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Какое доброе дело сделал Кеша для воробья? </w:t>
      </w:r>
    </w:p>
    <w:p w:rsidR="00FD3415" w:rsidRDefault="00357A9B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C3074" w:rsidRPr="006C3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нужно подкармливать птиц?</w:t>
      </w:r>
    </w:p>
    <w:p w:rsidR="00FD3415" w:rsidRDefault="006C307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D3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C3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нужно сделать для того, чтобы вырастить рассаду цветов?</w:t>
      </w:r>
    </w:p>
    <w:p w:rsidR="00FD3415" w:rsidRDefault="006C307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D3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C3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выращивают салат? Укроп? Петрушку? Лук?</w:t>
      </w:r>
    </w:p>
    <w:p w:rsidR="00FD3415" w:rsidRDefault="006C307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D3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C3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вы узнали о питании насекомых?</w:t>
      </w:r>
    </w:p>
    <w:p w:rsidR="00357A9B" w:rsidRPr="00357A9B" w:rsidRDefault="006C3074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3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D3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C3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чего </w:t>
      </w:r>
      <w:r w:rsidR="00357A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 выращивают рассаду на окне?</w:t>
      </w: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2789" w:rsidRDefault="00352789" w:rsidP="00352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352789" w:rsidSect="000D19BA">
      <w:pgSz w:w="11906" w:h="16838"/>
      <w:pgMar w:top="851" w:right="851" w:bottom="1134" w:left="1418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8CB"/>
    <w:rsid w:val="000B7B13"/>
    <w:rsid w:val="000D19BA"/>
    <w:rsid w:val="00242C42"/>
    <w:rsid w:val="003345A8"/>
    <w:rsid w:val="00352789"/>
    <w:rsid w:val="00357A9B"/>
    <w:rsid w:val="00370EBF"/>
    <w:rsid w:val="00430B04"/>
    <w:rsid w:val="005874C0"/>
    <w:rsid w:val="006C3074"/>
    <w:rsid w:val="00966609"/>
    <w:rsid w:val="009F0836"/>
    <w:rsid w:val="00CA48CB"/>
    <w:rsid w:val="00D449E9"/>
    <w:rsid w:val="00E307B4"/>
    <w:rsid w:val="00FC0751"/>
    <w:rsid w:val="00FC0D40"/>
    <w:rsid w:val="00FD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E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C0D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E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C0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9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11</cp:revision>
  <dcterms:created xsi:type="dcterms:W3CDTF">2018-03-20T19:48:00Z</dcterms:created>
  <dcterms:modified xsi:type="dcterms:W3CDTF">2018-03-28T06:14:00Z</dcterms:modified>
</cp:coreProperties>
</file>