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7D8" w:rsidRPr="002E27D8" w:rsidRDefault="002E27D8" w:rsidP="00047E4F">
      <w:pPr>
        <w:pStyle w:val="textblock"/>
        <w:shd w:val="clear" w:color="auto" w:fill="FFFFFF"/>
        <w:spacing w:before="0" w:beforeAutospacing="0" w:after="251" w:afterAutospacing="0"/>
        <w:ind w:right="84"/>
        <w:jc w:val="center"/>
        <w:textAlignment w:val="baseline"/>
        <w:rPr>
          <w:b/>
          <w:i/>
          <w:color w:val="548DD4" w:themeColor="text2" w:themeTint="99"/>
          <w:sz w:val="56"/>
          <w:szCs w:val="56"/>
          <w:u w:val="single"/>
        </w:rPr>
      </w:pPr>
      <w:r w:rsidRPr="002E27D8">
        <w:rPr>
          <w:b/>
          <w:i/>
          <w:color w:val="548DD4" w:themeColor="text2" w:themeTint="99"/>
          <w:sz w:val="56"/>
          <w:szCs w:val="56"/>
          <w:u w:val="single"/>
        </w:rPr>
        <w:t>Традиционная русская забава</w:t>
      </w:r>
    </w:p>
    <w:p w:rsidR="00F9205C" w:rsidRPr="00836DD5" w:rsidRDefault="00F9205C" w:rsidP="00F9205C">
      <w:pPr>
        <w:shd w:val="clear" w:color="auto" w:fill="FFFFFF"/>
        <w:ind w:firstLine="30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36DD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955040</wp:posOffset>
            </wp:positionV>
            <wp:extent cx="2783205" cy="1742440"/>
            <wp:effectExtent l="19050" t="0" r="0" b="0"/>
            <wp:wrapSquare wrapText="bothSides"/>
            <wp:docPr id="1" name="Рисунок 1" descr="https://cyrillitsa.ru/wp-content/uploads/2013/12/13222192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rillitsa.ru/wp-content/uploads/2013/12/1322219285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Катание с ледяных гор – традиционная русская забава. Она не </w:t>
      </w:r>
      <w:proofErr w:type="gramStart"/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теряет актуальности и по сей</w:t>
      </w:r>
      <w:proofErr w:type="gramEnd"/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день. Но знаем ли мы</w:t>
      </w:r>
      <w:r w:rsidR="00047E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 истоках этого развлечения? </w:t>
      </w:r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Катание с ледяных гор было распространено на всей территории России, от крайнего Севера до южных губерний. На Руси скатывание с горы не было простым развлечением. А, скорее, действом, полным тайного смысла. Люди верили, что во время этой, казалось бы, невинной потехи, в человеке и в земле ускорялись жизненные токи. В народной традиции катание людей с гор называлось «</w:t>
      </w:r>
      <w:proofErr w:type="spellStart"/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бужением</w:t>
      </w:r>
      <w:proofErr w:type="spellEnd"/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земли»: катающийся народ будит её, пробуждает в ней животворящую энергию будущей весны.</w:t>
      </w:r>
    </w:p>
    <w:p w:rsidR="002E27D8" w:rsidRPr="002E27D8" w:rsidRDefault="00F9205C" w:rsidP="00836DD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36DD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71120</wp:posOffset>
            </wp:positionV>
            <wp:extent cx="3194050" cy="2487930"/>
            <wp:effectExtent l="19050" t="0" r="6350" b="0"/>
            <wp:wrapSquare wrapText="bothSides"/>
            <wp:docPr id="7" name="Рисунок 7" descr="https://cyrillitsa.ru/wp-content/uploads/2013/12/d0cb17dfd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yrillitsa.ru/wp-content/uploads/2013/12/d0cb17dfd3f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Поэтому во время зимних календарных праздников русские люди всех возрастов старались съехать с горы. Детям оживлённая энергия была нужна для роста, молодожёнам — для успешного начала совместной жизни, а старикам — для её про</w:t>
      </w:r>
      <w:r w:rsidR="00836DD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должения. У </w:t>
      </w:r>
      <w:r w:rsidR="00836DD5" w:rsidRPr="00836DD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молодежи </w:t>
      </w:r>
      <w:r w:rsidR="002E27D8"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было своеобразным местом знакомства и представления крестьянской общине молодоженов.</w:t>
      </w:r>
    </w:p>
    <w:p w:rsidR="00836DD5" w:rsidRPr="00836DD5" w:rsidRDefault="002E27D8" w:rsidP="00836DD5">
      <w:pPr>
        <w:shd w:val="clear" w:color="auto" w:fill="FFFFFF"/>
        <w:spacing w:after="251"/>
        <w:ind w:left="84" w:right="84" w:firstLine="30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«Строительством» гор обычно занимались особые «артели» из парней и молодых мужчин. Высокую деревянную конструкцию замазывали конским навозом и покрывали утрамбованным снегом, который несколько раз поливали на морозе водой до появления толстой гладкой ледяной корки на катальной поверхности, имевшей невысокие защитные бортики и называвшейся скатом или </w:t>
      </w:r>
      <w:proofErr w:type="spellStart"/>
      <w:r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катищем</w:t>
      </w:r>
      <w:proofErr w:type="spellEnd"/>
      <w:r w:rsidRPr="002E27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 Продолжением его служила специально расчищенная в снегу и залитая водой до замерзания длинная дорожка – улиц</w:t>
      </w:r>
      <w:r w:rsidR="00047E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а, раскат, хвост.</w:t>
      </w:r>
    </w:p>
    <w:p w:rsidR="002E27D8" w:rsidRDefault="00836DD5" w:rsidP="00836DD5">
      <w:pPr>
        <w:shd w:val="clear" w:color="auto" w:fill="FFFFFF"/>
        <w:spacing w:after="251"/>
        <w:ind w:left="84" w:right="84" w:firstLine="301"/>
        <w:jc w:val="both"/>
        <w:textAlignment w:val="baseline"/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4141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14605</wp:posOffset>
            </wp:positionV>
            <wp:extent cx="3024505" cy="2700655"/>
            <wp:effectExtent l="19050" t="0" r="4445" b="0"/>
            <wp:wrapSquare wrapText="bothSides"/>
            <wp:docPr id="5" name="Рисунок 4" descr="https://cyrillitsa.ru/wp-content/uploads/2013/12/Solomatkin-Leonid-Ivanovich-e136319195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yrillitsa.ru/wp-content/uploads/2013/12/Solomatkin-Leonid-Ivanovich-e13631919589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DD5"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>Для скатывания с горки использовали различные приспособления: </w:t>
      </w:r>
      <w:proofErr w:type="spellStart"/>
      <w:r w:rsidRPr="00836DD5">
        <w:rPr>
          <w:rStyle w:val="a9"/>
          <w:rFonts w:ascii="Times New Roman" w:hAnsi="Times New Roman" w:cs="Times New Roman"/>
          <w:color w:val="141414"/>
          <w:sz w:val="32"/>
          <w:szCs w:val="32"/>
          <w:bdr w:val="none" w:sz="0" w:space="0" w:color="auto" w:frame="1"/>
          <w:shd w:val="clear" w:color="auto" w:fill="FFFFFF"/>
        </w:rPr>
        <w:t>катульки</w:t>
      </w:r>
      <w:proofErr w:type="spellEnd"/>
      <w:r w:rsidRPr="00836DD5"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> (заостренные впереди доски), </w:t>
      </w:r>
      <w:r w:rsidRPr="00836DD5">
        <w:rPr>
          <w:rStyle w:val="a9"/>
          <w:rFonts w:ascii="Times New Roman" w:hAnsi="Times New Roman" w:cs="Times New Roman"/>
          <w:color w:val="141414"/>
          <w:sz w:val="32"/>
          <w:szCs w:val="32"/>
          <w:bdr w:val="none" w:sz="0" w:space="0" w:color="auto" w:frame="1"/>
          <w:shd w:val="clear" w:color="auto" w:fill="FFFFFF"/>
        </w:rPr>
        <w:t>ледянки</w:t>
      </w:r>
      <w:r w:rsidRPr="00836DD5"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> (решета, обмазанные навозом и покрытые коркой льда), замерзшие шкуры животных, кору, старые корзины и др. Впереди привязывалась веревочка, за которую держались при спуске и которую использовали при затаскивании приспособления на горку. Использовались и санки.</w:t>
      </w:r>
    </w:p>
    <w:p w:rsidR="00836DD5" w:rsidRDefault="00836DD5" w:rsidP="00111C10">
      <w:pPr>
        <w:shd w:val="clear" w:color="auto" w:fill="FFFFFF"/>
        <w:spacing w:after="251"/>
        <w:ind w:left="84" w:right="84"/>
        <w:jc w:val="both"/>
        <w:textAlignment w:val="baseline"/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>Но</w:t>
      </w:r>
      <w:r w:rsidR="00047E4F"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 xml:space="preserve"> а в 2018 году ледяную горку, для ребят группы «Пирамидки», сооружали родители</w:t>
      </w:r>
      <w:r w:rsidR="00047E4F">
        <w:rPr>
          <w:rFonts w:ascii="Times New Roman" w:hAnsi="Times New Roman" w:cs="Times New Roman"/>
          <w:color w:val="141414"/>
          <w:sz w:val="32"/>
          <w:szCs w:val="32"/>
          <w:shd w:val="clear" w:color="auto" w:fill="FFFFFF"/>
        </w:rPr>
        <w:t xml:space="preserve"> из снега.</w:t>
      </w:r>
    </w:p>
    <w:p w:rsidR="00047E4F" w:rsidRPr="00111C10" w:rsidRDefault="00A122B0" w:rsidP="00047E4F">
      <w:pPr>
        <w:shd w:val="clear" w:color="auto" w:fill="FFFFFF"/>
        <w:spacing w:after="251"/>
        <w:ind w:right="84"/>
        <w:textAlignment w:val="baseline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7pt;margin-top:5.55pt;width:314.85pt;height:394.35pt;z-index:251664384">
            <v:imagedata r:id="rId11" o:title="20181218_083129"/>
            <w10:wrap type="square"/>
          </v:shape>
        </w:pict>
      </w:r>
      <w:r w:rsidR="00047E4F"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Как много снега в январе! Построим горку во дворе. </w:t>
      </w:r>
      <w:proofErr w:type="gramStart"/>
      <w:r w:rsidR="00047E4F"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Ага</w:t>
      </w:r>
      <w:proofErr w:type="gramEnd"/>
      <w:r w:rsidR="00047E4F"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… не так-то просто… Нам не хватает роста. Пришёл Серёжин старший брат, Он тоже горку строить рад. </w:t>
      </w:r>
    </w:p>
    <w:p w:rsidR="00047E4F" w:rsidRPr="00111C10" w:rsidRDefault="00047E4F" w:rsidP="00047E4F">
      <w:pPr>
        <w:shd w:val="clear" w:color="auto" w:fill="FFFFFF"/>
        <w:spacing w:after="251"/>
        <w:ind w:right="84"/>
        <w:textAlignment w:val="baseline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И папы-мамы вышли - Расти, гора, всё выше! Мы со двора аж до земли</w:t>
      </w:r>
      <w:proofErr w:type="gramStart"/>
      <w:r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В</w:t>
      </w:r>
      <w:proofErr w:type="gramEnd"/>
      <w:r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есь снег лопатами сгребли… Расхваливать не буду, Но получилось чудо! </w:t>
      </w:r>
    </w:p>
    <w:p w:rsidR="005C378D" w:rsidRDefault="00047E4F" w:rsidP="00F97AF2">
      <w:pPr>
        <w:shd w:val="clear" w:color="auto" w:fill="FFFFFF"/>
        <w:spacing w:after="251"/>
        <w:ind w:right="84"/>
        <w:textAlignment w:val="baseline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Водой полили из ведра – Пускай подмёрзнет до утра. К утру готова горка, Заледенела корка. Блестит на солнышке ледком! Несутся с горки кувырком</w:t>
      </w:r>
      <w:r w:rsidR="00111C10"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  <w:r w:rsidRPr="00111C1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Фанерки и картонки, Мальчишки и девчонки!</w:t>
      </w:r>
    </w:p>
    <w:p w:rsidR="005C378D" w:rsidRDefault="005D3EE8" w:rsidP="00F97AF2">
      <w:pPr>
        <w:shd w:val="clear" w:color="auto" w:fill="FFFFFF"/>
        <w:spacing w:after="251"/>
        <w:ind w:right="84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2540</wp:posOffset>
            </wp:positionV>
            <wp:extent cx="3892550" cy="7112635"/>
            <wp:effectExtent l="19050" t="0" r="0" b="0"/>
            <wp:wrapSquare wrapText="bothSides"/>
            <wp:docPr id="15" name="Рисунок 15" descr="C:\Users\admin\AppData\Local\Microsoft\Windows\INetCache\Content.Word\20181218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81218_101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711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C10" w:rsidRPr="00111C1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Горка</w:t>
      </w:r>
      <w:r w:rsidR="00111C10"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горка ледяная!</w:t>
      </w:r>
    </w:p>
    <w:p w:rsidR="00111C10" w:rsidRPr="00111C10" w:rsidRDefault="00111C10" w:rsidP="00F97AF2">
      <w:pPr>
        <w:shd w:val="clear" w:color="auto" w:fill="FFFFFF"/>
        <w:spacing w:after="251"/>
        <w:ind w:right="84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Лучше я игры не знаю,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Чем по горке ледяной</w:t>
      </w:r>
      <w:proofErr w:type="gramStart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П</w:t>
      </w:r>
      <w:proofErr w:type="gramEnd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рокатиться мне зимой.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На санях лечу </w:t>
      </w:r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я. Ух! </w:t>
      </w:r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  <w:proofErr w:type="gramStart"/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Аж</w:t>
      </w:r>
      <w:proofErr w:type="gramEnd"/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захватывает дух!</w:t>
      </w:r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А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мною на дощечке</w:t>
      </w:r>
      <w:proofErr w:type="gramStart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В</w:t>
      </w:r>
      <w:proofErr w:type="gramEnd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след несется 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Друг мой Петька.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Обгоняет на карт</w:t>
      </w:r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онке </w:t>
      </w:r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Нас какая-то девчонка,</w:t>
      </w:r>
      <w:r w:rsidR="00F97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скользкойна</w:t>
      </w:r>
      <w:proofErr w:type="spellEnd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фанерке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Справа мчится 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Друг Валерка!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Разгонюсь еще разок! 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Подгоняет ветерок,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Щеки щиплет мне мороз,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Но я вовсе не замерз.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Не успел уйти в сторонку,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Сшибла с ног меня девчонка.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Мы упали. На фанерке</w:t>
      </w:r>
      <w:proofErr w:type="gramStart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Н</w:t>
      </w:r>
      <w:proofErr w:type="gramEnd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алетел на нас Валерка.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Вот скажу я вам</w:t>
      </w:r>
      <w:proofErr w:type="gramStart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была</w:t>
      </w:r>
      <w:r w:rsidR="00A12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A12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Прямо куча тут мала! </w:t>
      </w:r>
      <w:r w:rsidR="00A12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Горка</w:t>
      </w:r>
      <w:bookmarkStart w:id="0" w:name="_GoBack"/>
      <w:bookmarkEnd w:id="0"/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горка ледяная! – </w:t>
      </w:r>
      <w:r w:rsidRPr="00111C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Лучше я игру не знаю.</w:t>
      </w:r>
    </w:p>
    <w:p w:rsidR="00111C10" w:rsidRPr="00111C10" w:rsidRDefault="00111C10" w:rsidP="00111C10">
      <w:pPr>
        <w:shd w:val="clear" w:color="auto" w:fill="FFFFFF"/>
        <w:spacing w:after="251"/>
        <w:ind w:right="84"/>
        <w:textAlignment w:val="baseline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836DD5" w:rsidRPr="00111C10" w:rsidRDefault="00836DD5" w:rsidP="00047E4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836DD5" w:rsidRPr="00111C10" w:rsidSect="00B1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627" w:rsidRDefault="006C2627" w:rsidP="002E27D8">
      <w:r>
        <w:separator/>
      </w:r>
    </w:p>
  </w:endnote>
  <w:endnote w:type="continuationSeparator" w:id="0">
    <w:p w:rsidR="006C2627" w:rsidRDefault="006C2627" w:rsidP="002E2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627" w:rsidRDefault="006C2627" w:rsidP="002E27D8">
      <w:r>
        <w:separator/>
      </w:r>
    </w:p>
  </w:footnote>
  <w:footnote w:type="continuationSeparator" w:id="0">
    <w:p w:rsidR="006C2627" w:rsidRDefault="006C2627" w:rsidP="002E27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7D8"/>
    <w:rsid w:val="00047E4F"/>
    <w:rsid w:val="00111C10"/>
    <w:rsid w:val="002E27D8"/>
    <w:rsid w:val="005C378D"/>
    <w:rsid w:val="005D3EE8"/>
    <w:rsid w:val="00674EFD"/>
    <w:rsid w:val="006C2627"/>
    <w:rsid w:val="00836DD5"/>
    <w:rsid w:val="00A122B0"/>
    <w:rsid w:val="00B142F9"/>
    <w:rsid w:val="00F9205C"/>
    <w:rsid w:val="00F9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lock">
    <w:name w:val="textblock"/>
    <w:basedOn w:val="a"/>
    <w:rsid w:val="002E27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2E27D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E27D8"/>
  </w:style>
  <w:style w:type="paragraph" w:styleId="a5">
    <w:name w:val="footer"/>
    <w:basedOn w:val="a"/>
    <w:link w:val="a6"/>
    <w:uiPriority w:val="99"/>
    <w:semiHidden/>
    <w:unhideWhenUsed/>
    <w:rsid w:val="002E27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E27D8"/>
  </w:style>
  <w:style w:type="paragraph" w:styleId="a7">
    <w:name w:val="Balloon Text"/>
    <w:basedOn w:val="a"/>
    <w:link w:val="a8"/>
    <w:uiPriority w:val="99"/>
    <w:semiHidden/>
    <w:unhideWhenUsed/>
    <w:rsid w:val="00F920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05C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836DD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5459">
          <w:marLeft w:val="84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0541">
          <w:marLeft w:val="84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654">
          <w:marLeft w:val="837"/>
          <w:marRight w:val="837"/>
          <w:marTop w:val="67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B40A4-DF83-4E95-9FAD-5E335AFE9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2018-12-18T04:03:00Z</dcterms:created>
  <dcterms:modified xsi:type="dcterms:W3CDTF">2019-02-20T08:16:00Z</dcterms:modified>
</cp:coreProperties>
</file>