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49" w:rsidRPr="00344CC1" w:rsidRDefault="00344CC1" w:rsidP="00344CC1">
      <w:pPr>
        <w:pStyle w:val="a8"/>
        <w:numPr>
          <w:ilvl w:val="0"/>
          <w:numId w:val="1"/>
        </w:numPr>
        <w:spacing w:after="0" w:line="240" w:lineRule="auto"/>
        <w:jc w:val="center"/>
        <w:rPr>
          <w:rStyle w:val="a7"/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6" w:tooltip="Постоянная ссылка на МИМИЧЕСКАЯ ГИМНАСТИКА НА ЛОГОПЕДИЧЕСКИХ ЗАНЯТИЯХ И ДОМА" w:history="1">
        <w:r w:rsidR="00020749" w:rsidRPr="00344CC1">
          <w:rPr>
            <w:rStyle w:val="a7"/>
            <w:rFonts w:ascii="Times New Roman" w:hAnsi="Times New Roman" w:cs="Times New Roman"/>
            <w:sz w:val="40"/>
          </w:rPr>
          <w:t xml:space="preserve">МИМИЧЕСКАЯ ГИМНАСТИКА НА </w:t>
        </w:r>
        <w:bookmarkStart w:id="0" w:name="_GoBack"/>
        <w:bookmarkEnd w:id="0"/>
        <w:r w:rsidR="00020749" w:rsidRPr="00344CC1">
          <w:rPr>
            <w:rStyle w:val="a7"/>
            <w:rFonts w:ascii="Times New Roman" w:hAnsi="Times New Roman" w:cs="Times New Roman"/>
            <w:sz w:val="40"/>
          </w:rPr>
          <w:t>ЛОГОПЕДИЧЕСКИХ ЗАНЯТИЯХ И ДОМА</w:t>
        </w:r>
      </w:hyperlink>
    </w:p>
    <w:p w:rsidR="00344CC1" w:rsidRPr="00344CC1" w:rsidRDefault="00344CC1" w:rsidP="00344CC1">
      <w:pPr>
        <w:pStyle w:val="a8"/>
        <w:spacing w:after="0" w:line="240" w:lineRule="auto"/>
        <w:rPr>
          <w:rStyle w:val="a7"/>
          <w:rFonts w:ascii="Times New Roman" w:hAnsi="Times New Roman" w:cs="Times New Roman"/>
          <w:sz w:val="40"/>
        </w:rPr>
      </w:pPr>
    </w:p>
    <w:p w:rsidR="00344CC1" w:rsidRPr="00344CC1" w:rsidRDefault="00344CC1" w:rsidP="00344CC1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noProof/>
          <w:color w:val="C0504D" w:themeColor="accent2"/>
          <w:spacing w:val="5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-69574</wp:posOffset>
                </wp:positionH>
                <wp:positionV relativeFrom="paragraph">
                  <wp:posOffset>147430</wp:posOffset>
                </wp:positionV>
                <wp:extent cx="6390861" cy="1272209"/>
                <wp:effectExtent l="0" t="0" r="10160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861" cy="1272209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.5pt;margin-top:11.6pt;width:503.2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" filled="f" strokecolor="#243f60 [1604]" strokeweight="2pt">
                <v:stroke dashstyle="3 1"/>
              </v:rect>
            </w:pict>
          </mc:Fallback>
        </mc:AlternateContent>
      </w:r>
    </w:p>
    <w:p w:rsidR="00020749" w:rsidRPr="00344CC1" w:rsidRDefault="00020749" w:rsidP="00344CC1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344CC1">
        <w:rPr>
          <w:rFonts w:ascii="Times New Roman" w:hAnsi="Times New Roman" w:cs="Times New Roman"/>
          <w:sz w:val="32"/>
          <w:szCs w:val="28"/>
        </w:rPr>
        <w:t xml:space="preserve">Необходимость развития мимических движений обусловлена тем, что у детей, страдающих различными формами нарушения звукопроизношения, наблюдается слабый тонус лицевых мышц, невыразительная мимика, что приводит к нечеткости и </w:t>
      </w:r>
      <w:proofErr w:type="spellStart"/>
      <w:r w:rsidRPr="00344CC1">
        <w:rPr>
          <w:rFonts w:ascii="Times New Roman" w:hAnsi="Times New Roman" w:cs="Times New Roman"/>
          <w:sz w:val="32"/>
          <w:szCs w:val="28"/>
        </w:rPr>
        <w:t>смазанности</w:t>
      </w:r>
      <w:proofErr w:type="spellEnd"/>
      <w:r w:rsidRPr="00344CC1">
        <w:rPr>
          <w:rFonts w:ascii="Times New Roman" w:hAnsi="Times New Roman" w:cs="Times New Roman"/>
          <w:sz w:val="32"/>
          <w:szCs w:val="28"/>
        </w:rPr>
        <w:t xml:space="preserve"> речи.</w:t>
      </w:r>
    </w:p>
    <w:p w:rsidR="00344CC1" w:rsidRPr="00344CC1" w:rsidRDefault="00344CC1" w:rsidP="00344CC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A2976D" wp14:editId="2B9802CC">
            <wp:extent cx="5715000" cy="3299791"/>
            <wp:effectExtent l="0" t="0" r="0" b="0"/>
            <wp:docPr id="2" name="Рисунок 2" descr="http://topkin.ru/wp-content/uploads/2017/10/myishtsyi-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pkin.ru/wp-content/uploads/2017/10/myishtsyi-lit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66" cy="330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9" w:rsidRPr="003360ED" w:rsidRDefault="00020749" w:rsidP="003360E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3360ED">
        <w:rPr>
          <w:rFonts w:ascii="Times New Roman" w:hAnsi="Times New Roman" w:cs="Times New Roman"/>
          <w:b/>
          <w:color w:val="002060"/>
          <w:sz w:val="32"/>
          <w:szCs w:val="28"/>
        </w:rPr>
        <w:t>С целью развития лицевых мышц рекомендуется выполнять следующие мимические упражнения (по 5-6 упражнений за один подход).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1.            Высоко поднять брови – «Мы умеем удивляться».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2.            Нахмурить брови  - «Мы умеем сердиться».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3.            Широко раскрыть глаза – «Мы испугались».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4.            Улыбнуться одними губами, так чтобы зубы не были видны – «Мы радуемся».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5.            Улыбнуться одним углом рта, чтобы уголок губ «смотрел на ухо», Улыбнуться другим углом.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6.            Закрыть один глаз, затем другой. Поочередно закрывать глаза – «Мы подмигиваем».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lastRenderedPageBreak/>
        <w:t>7.            Сильно надуть щеки, выпустить воздух. Поочередно надувать щеки, перегоняя воздух из одной щеки в другую – «Мы играем в футбол».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8.            Сомкнутые губы вытянуть вперед в «трубочку», затем улыбнуться – «Хобот – Улыбка». Чередовать эти упражнения.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9.            Открывать и закрывать рот – «Акула – Рыбка». Удерживать открытый рот под счет 1-5.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10.       Двигать нижней челюстью вправо-влево, вперед-назад, вверх-вниз – «Пила». Следить, чтобы при этом не поворачивалась голова.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11.       Раздувать ноздри – «Мы нюхаем».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12.       Сузить глаза – «Мы приглядываемся».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13.       Поднимать верхние губы на улыбке, сморщивая нос – «Мы злимся».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14.       Оттягивать нижнюю губу вниз – «Обезьянка».</w:t>
      </w:r>
    </w:p>
    <w:p w:rsidR="00020749" w:rsidRPr="003360ED" w:rsidRDefault="00020749" w:rsidP="00336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>15.       Оскаливать зубы – «Тигр».</w:t>
      </w:r>
    </w:p>
    <w:p w:rsidR="00344CC1" w:rsidRDefault="00344CC1" w:rsidP="00344C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07295" cy="4825074"/>
            <wp:effectExtent l="0" t="0" r="7620" b="0"/>
            <wp:docPr id="5" name="Рисунок 5" descr="http://sports-forum.info/wp-content/uploads/7/itoynbvva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orts-forum.info/wp-content/uploads/7/itoynbvva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33"/>
                    <a:stretch/>
                  </pic:blipFill>
                  <pic:spPr bwMode="auto">
                    <a:xfrm>
                      <a:off x="0" y="0"/>
                      <a:ext cx="3715340" cy="483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CC1" w:rsidRPr="00344CC1" w:rsidRDefault="00344CC1" w:rsidP="00344C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3539" cy="4467480"/>
            <wp:effectExtent l="0" t="0" r="9525" b="0"/>
            <wp:docPr id="6" name="Рисунок 6" descr="https://ds03.infourok.ru/uploads/ex/0af9/00012ff0-33661b70/hello_html_m2ed3c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3.infourok.ru/uploads/ex/0af9/00012ff0-33661b70/hello_html_m2ed3c1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89" cy="446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F9" w:rsidRPr="003360ED" w:rsidRDefault="00344CC1" w:rsidP="00344CC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sz w:val="28"/>
          <w:szCs w:val="28"/>
        </w:rPr>
        <w:tab/>
      </w:r>
    </w:p>
    <w:p w:rsidR="003360ED" w:rsidRPr="003360ED" w:rsidRDefault="003360ED" w:rsidP="00344CC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ab/>
        <w:t>Для проведения</w:t>
      </w:r>
      <w:r w:rsidR="00344CC1" w:rsidRPr="003360ED">
        <w:rPr>
          <w:rFonts w:ascii="Times New Roman" w:hAnsi="Times New Roman" w:cs="Times New Roman"/>
          <w:sz w:val="32"/>
          <w:szCs w:val="28"/>
        </w:rPr>
        <w:t xml:space="preserve"> занятий с ребенком самостоятельно, рекомендуем использовать пособия, представленные выше. Таким </w:t>
      </w:r>
      <w:r w:rsidRPr="003360ED">
        <w:rPr>
          <w:rFonts w:ascii="Times New Roman" w:hAnsi="Times New Roman" w:cs="Times New Roman"/>
          <w:sz w:val="32"/>
          <w:szCs w:val="28"/>
        </w:rPr>
        <w:t>образом,</w:t>
      </w:r>
      <w:r w:rsidR="00344CC1" w:rsidRPr="003360ED">
        <w:rPr>
          <w:rFonts w:ascii="Times New Roman" w:hAnsi="Times New Roman" w:cs="Times New Roman"/>
          <w:sz w:val="32"/>
          <w:szCs w:val="28"/>
        </w:rPr>
        <w:t xml:space="preserve"> ребенку будет легче понять, как изобразить то или иное настроение</w:t>
      </w:r>
      <w:r w:rsidRPr="003360ED">
        <w:rPr>
          <w:rFonts w:ascii="Times New Roman" w:hAnsi="Times New Roman" w:cs="Times New Roman"/>
          <w:sz w:val="32"/>
          <w:szCs w:val="28"/>
        </w:rPr>
        <w:t>, эмоцию. В</w:t>
      </w:r>
      <w:r w:rsidR="00344CC1" w:rsidRPr="003360ED">
        <w:rPr>
          <w:rFonts w:ascii="Times New Roman" w:hAnsi="Times New Roman" w:cs="Times New Roman"/>
          <w:sz w:val="32"/>
          <w:szCs w:val="28"/>
        </w:rPr>
        <w:t>последствии</w:t>
      </w:r>
      <w:r w:rsidRPr="003360ED">
        <w:rPr>
          <w:rFonts w:ascii="Times New Roman" w:hAnsi="Times New Roman" w:cs="Times New Roman"/>
          <w:sz w:val="32"/>
          <w:szCs w:val="28"/>
        </w:rPr>
        <w:t>,</w:t>
      </w:r>
      <w:r w:rsidR="00344CC1" w:rsidRPr="003360ED">
        <w:rPr>
          <w:rFonts w:ascii="Times New Roman" w:hAnsi="Times New Roman" w:cs="Times New Roman"/>
          <w:sz w:val="32"/>
          <w:szCs w:val="28"/>
        </w:rPr>
        <w:t xml:space="preserve"> ребенок уже будет по </w:t>
      </w:r>
      <w:r w:rsidRPr="003360ED">
        <w:rPr>
          <w:rFonts w:ascii="Times New Roman" w:hAnsi="Times New Roman" w:cs="Times New Roman"/>
          <w:sz w:val="32"/>
          <w:szCs w:val="28"/>
        </w:rPr>
        <w:t>словесной</w:t>
      </w:r>
      <w:r w:rsidR="00344CC1" w:rsidRPr="003360ED">
        <w:rPr>
          <w:rFonts w:ascii="Times New Roman" w:hAnsi="Times New Roman" w:cs="Times New Roman"/>
          <w:sz w:val="32"/>
          <w:szCs w:val="28"/>
        </w:rPr>
        <w:t xml:space="preserve"> </w:t>
      </w:r>
      <w:r w:rsidRPr="003360ED">
        <w:rPr>
          <w:rFonts w:ascii="Times New Roman" w:hAnsi="Times New Roman" w:cs="Times New Roman"/>
          <w:sz w:val="32"/>
          <w:szCs w:val="28"/>
        </w:rPr>
        <w:t>инструкции</w:t>
      </w:r>
      <w:r w:rsidR="00344CC1" w:rsidRPr="003360ED">
        <w:rPr>
          <w:rFonts w:ascii="Times New Roman" w:hAnsi="Times New Roman" w:cs="Times New Roman"/>
          <w:sz w:val="32"/>
          <w:szCs w:val="28"/>
        </w:rPr>
        <w:t xml:space="preserve"> понимать и изображать заданные э</w:t>
      </w:r>
      <w:r w:rsidRPr="003360ED">
        <w:rPr>
          <w:rFonts w:ascii="Times New Roman" w:hAnsi="Times New Roman" w:cs="Times New Roman"/>
          <w:sz w:val="32"/>
          <w:szCs w:val="28"/>
        </w:rPr>
        <w:t>моции.</w:t>
      </w:r>
      <w:r w:rsidR="00344CC1" w:rsidRPr="003360E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360ED" w:rsidRDefault="003360ED" w:rsidP="00344CC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60ED">
        <w:rPr>
          <w:rFonts w:ascii="Times New Roman" w:hAnsi="Times New Roman" w:cs="Times New Roman"/>
          <w:sz w:val="32"/>
          <w:szCs w:val="28"/>
        </w:rPr>
        <w:tab/>
        <w:t>Заканчивать занятие по развитию мимической мускулатуры рекомендуется позитивными эмоциями.</w:t>
      </w:r>
    </w:p>
    <w:p w:rsidR="00A76307" w:rsidRDefault="00A76307" w:rsidP="00344CC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76307" w:rsidRDefault="00A76307" w:rsidP="00344CC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76307" w:rsidRDefault="00A76307" w:rsidP="00344CC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76307" w:rsidRDefault="00A76307" w:rsidP="00344CC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76307" w:rsidRPr="003360ED" w:rsidRDefault="00A76307" w:rsidP="00344CC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32"/>
          <w:szCs w:val="28"/>
        </w:rPr>
        <w:t>Мершина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Серафима Алексеевна</w:t>
      </w:r>
    </w:p>
    <w:sectPr w:rsidR="00A76307" w:rsidRPr="003360ED" w:rsidSect="00344CC1">
      <w:pgSz w:w="11906" w:h="16838"/>
      <w:pgMar w:top="1440" w:right="1080" w:bottom="1440" w:left="1080" w:header="708" w:footer="708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postheadericon" style="width:24.25pt;height:24.25pt;visibility:visible;mso-wrap-style:square" o:bullet="t">
        <v:imagedata r:id="rId1" o:title="postheadericon"/>
      </v:shape>
    </w:pict>
  </w:numPicBullet>
  <w:abstractNum w:abstractNumId="0">
    <w:nsid w:val="0FEA33C8"/>
    <w:multiLevelType w:val="hybridMultilevel"/>
    <w:tmpl w:val="87C641CC"/>
    <w:lvl w:ilvl="0" w:tplc="962EE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885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60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908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AA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8C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0E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C2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E7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7A"/>
    <w:rsid w:val="00020749"/>
    <w:rsid w:val="0023347A"/>
    <w:rsid w:val="003360ED"/>
    <w:rsid w:val="00344CC1"/>
    <w:rsid w:val="00A76307"/>
    <w:rsid w:val="00B5559D"/>
    <w:rsid w:val="00F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207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749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B5559D"/>
    <w:rPr>
      <w:b/>
      <w:bCs/>
      <w:smallCaps/>
      <w:color w:val="C0504D" w:themeColor="accent2"/>
      <w:spacing w:val="5"/>
      <w:u w:val="single"/>
    </w:rPr>
  </w:style>
  <w:style w:type="paragraph" w:styleId="a8">
    <w:name w:val="List Paragraph"/>
    <w:basedOn w:val="a"/>
    <w:uiPriority w:val="34"/>
    <w:qFormat/>
    <w:rsid w:val="00344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207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749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B5559D"/>
    <w:rPr>
      <w:b/>
      <w:bCs/>
      <w:smallCaps/>
      <w:color w:val="C0504D" w:themeColor="accent2"/>
      <w:spacing w:val="5"/>
      <w:u w:val="single"/>
    </w:rPr>
  </w:style>
  <w:style w:type="paragraph" w:styleId="a8">
    <w:name w:val="List Paragraph"/>
    <w:basedOn w:val="a"/>
    <w:uiPriority w:val="34"/>
    <w:qFormat/>
    <w:rsid w:val="0034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1-dlc6asabnik.xn--p1ai/%d0%bc%d0%b8%d0%bc%d0%b8%d1%87%d0%b5%d1%81%d0%ba%d0%b0%d1%8f-%d0%b3%d0%b8%d0%bc%d0%bd%d0%b0%d1%81%d1%82%d0%b8%d0%ba%d0%b0-%d0%bd%d0%b0-%d0%bb%d0%be%d0%b3%d0%be%d0%bf%d0%b5%d0%b4%d0%b8%d1%87%d0%b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2018-11-02T05:32:00Z</dcterms:created>
  <dcterms:modified xsi:type="dcterms:W3CDTF">2018-12-02T18:35:00Z</dcterms:modified>
</cp:coreProperties>
</file>